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699F" w:rsidRDefault="004F699F" w:rsidP="00AD0E33">
      <w:pPr>
        <w:shd w:val="clear" w:color="auto" w:fill="FFFFFF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699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9777730" cy="7113451"/>
            <wp:effectExtent l="0" t="0" r="0" b="0"/>
            <wp:docPr id="3" name="Рисунок 3" descr="C:\Users\BORTNIKOVA\Desktop\титул 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TNIKOVA\Desktop\титул 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9F" w:rsidRDefault="004F699F" w:rsidP="00AD0E33">
      <w:pPr>
        <w:shd w:val="clear" w:color="auto" w:fill="FFFFFF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699F" w:rsidRDefault="004F699F" w:rsidP="00AD0E33">
      <w:pPr>
        <w:shd w:val="clear" w:color="auto" w:fill="FFFFFF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AD0E33">
      <w:pPr>
        <w:shd w:val="clear" w:color="auto" w:fill="FFFFFF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Самообследование МБОУ «СОШ № 4 п. Чернянка»  Белгородской области проводилось в соответствии:</w:t>
      </w:r>
    </w:p>
    <w:p w:rsidR="002D495F" w:rsidRPr="00303EDA" w:rsidRDefault="00C733AB" w:rsidP="006D7AEB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 пунктом 3 части 2 статьи 29 Федерального закона от 29 декабря 2012 г. N 273-ФЗ "Об образовании в Российской Федерации",</w:t>
      </w:r>
    </w:p>
    <w:p w:rsidR="002D495F" w:rsidRPr="00303EDA" w:rsidRDefault="00C733AB" w:rsidP="006D7AEB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«Порядком проведения самообследования образовательных организаций», утвержденным приказом Министерства образования и науки Российской Федерации от  14 июня 2013 года № 462,</w:t>
      </w:r>
    </w:p>
    <w:p w:rsidR="002D495F" w:rsidRPr="00303EDA" w:rsidRDefault="00C733AB" w:rsidP="006D7AEB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 приказом Министерства образования и науки РФ от 10 декабря 2013 года №1324 «Об утверждении показателей деятельности образовательной организации, подлежащей самообследованию»;</w:t>
      </w:r>
    </w:p>
    <w:p w:rsidR="000613F3" w:rsidRPr="00303EDA" w:rsidRDefault="000613F3" w:rsidP="006D7AEB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303EDA">
        <w:rPr>
          <w:rFonts w:ascii="Times New Roman" w:eastAsia="Times New Roman CYR" w:hAnsi="Times New Roman" w:cs="Times New Roman"/>
          <w:sz w:val="28"/>
          <w:szCs w:val="24"/>
        </w:rPr>
        <w:t>с п</w:t>
      </w:r>
      <w:r w:rsidRPr="00303EDA">
        <w:rPr>
          <w:rFonts w:ascii="Times New Roman" w:eastAsia="Times New Roman" w:hAnsi="Times New Roman" w:cs="Times New Roman"/>
          <w:sz w:val="28"/>
          <w:szCs w:val="24"/>
        </w:rPr>
        <w:t>риказом Министерства образования и науки Российской Федерации от 14 декабря 2017 года  № 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года №462»;</w:t>
      </w:r>
    </w:p>
    <w:p w:rsidR="002D495F" w:rsidRPr="00303EDA" w:rsidRDefault="00C733AB" w:rsidP="006D7AEB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Положением о проведении самообследования  МБОУ «СОШ № 4 п. Чернянка»  Белгородской области.</w:t>
      </w:r>
    </w:p>
    <w:p w:rsidR="002D495F" w:rsidRPr="00303EDA" w:rsidRDefault="00C733AB" w:rsidP="006D7AEB">
      <w:pPr>
        <w:shd w:val="clear" w:color="auto" w:fill="FFFFFF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 в </w:t>
      </w:r>
      <w:r w:rsidR="00E54447">
        <w:rPr>
          <w:rFonts w:ascii="Times New Roman" w:eastAsia="Times New Roman" w:hAnsi="Times New Roman" w:cs="Times New Roman"/>
          <w:color w:val="auto"/>
          <w:sz w:val="28"/>
          <w:szCs w:val="28"/>
        </w:rPr>
        <w:t>марте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администрацией школы. Самообследование проводится в форме анализа.</w:t>
      </w:r>
    </w:p>
    <w:p w:rsidR="002D495F" w:rsidRPr="00303EDA" w:rsidRDefault="00C733AB" w:rsidP="006D7AEB">
      <w:pPr>
        <w:shd w:val="clear" w:color="auto" w:fill="FFFFFF"/>
        <w:spacing w:after="291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 самообследовании МБОУ «СОШ № 4 п. Чернянка»  Белгородской области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а также показателей деятельности образовательного учреждения.</w:t>
      </w:r>
    </w:p>
    <w:p w:rsidR="002D495F" w:rsidRPr="00303EDA" w:rsidRDefault="00C733AB" w:rsidP="006D7AE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auto"/>
          <w:sz w:val="56"/>
          <w:szCs w:val="56"/>
        </w:rPr>
      </w:pPr>
      <w:r w:rsidRPr="00303EDA">
        <w:rPr>
          <w:rFonts w:ascii="Times New Roman" w:eastAsia="Times New Roman" w:hAnsi="Times New Roman" w:cs="Times New Roman"/>
          <w:color w:val="auto"/>
          <w:sz w:val="56"/>
          <w:szCs w:val="56"/>
        </w:rPr>
        <w:t>Аналитическая часть</w:t>
      </w:r>
    </w:p>
    <w:p w:rsidR="002D495F" w:rsidRPr="00303EDA" w:rsidRDefault="00C733AB" w:rsidP="006D7AEB">
      <w:pPr>
        <w:shd w:val="clear" w:color="auto" w:fill="FFFFFF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 «Средняя общеобразовательная школа №4» п. Чернянка Белгородской области»  создана на основании  постановлением райисполкома №342 от 30 августа 1993 года.</w:t>
      </w:r>
    </w:p>
    <w:p w:rsidR="002D495F" w:rsidRPr="00303EDA" w:rsidRDefault="00C733AB" w:rsidP="006D7AEB">
      <w:pPr>
        <w:shd w:val="clear" w:color="auto" w:fill="FFFFFF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Учредителем является муниципальное образование «Чернянский район» Белгородской области. Функции и полномочия учредителя Учреждения осуществляет администрации Чернянского района. Учреждение является самостоятельным юридическим лицом с момента его государственной регистрации в установленном законом порядке, имеет в оперативном управлении обособленное имущество, счета в территориальном органе Федерального казначейства. Учреждение вправе от своего имени заключать договоры, приобретать имущественные и неимущественные права, нести обязанности, быть истцом и ответчиком в суде.</w:t>
      </w:r>
    </w:p>
    <w:p w:rsidR="000613F3" w:rsidRPr="00303EDA" w:rsidRDefault="000613F3" w:rsidP="006D7AEB">
      <w:pPr>
        <w:shd w:val="clear" w:color="auto" w:fill="FFFFFF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ind w:left="20" w:right="4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Принципами образовательной политики являются следующие:</w:t>
      </w:r>
    </w:p>
    <w:p w:rsidR="002D495F" w:rsidRPr="00303EDA" w:rsidRDefault="00C733AB" w:rsidP="006D7AEB">
      <w:pPr>
        <w:numPr>
          <w:ilvl w:val="0"/>
          <w:numId w:val="8"/>
        </w:numPr>
        <w:spacing w:after="68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демократизация (сотрудничество педагогов и учеников, учащихся друг с другом, педагогов и родителей); </w:t>
      </w:r>
    </w:p>
    <w:p w:rsidR="002D495F" w:rsidRPr="00303EDA" w:rsidRDefault="00C733AB" w:rsidP="006D7AEB">
      <w:pPr>
        <w:numPr>
          <w:ilvl w:val="0"/>
          <w:numId w:val="8"/>
        </w:numPr>
        <w:spacing w:after="68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2D495F" w:rsidRPr="00303EDA" w:rsidRDefault="00C733AB" w:rsidP="006D7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дифференциация (учет учебных, интеллектуальных и психологических особенностей учеников, их профессиональных склонностей); </w:t>
      </w:r>
    </w:p>
    <w:p w:rsidR="002D495F" w:rsidRPr="00303EDA" w:rsidRDefault="00C733AB" w:rsidP="006D7AEB">
      <w:pPr>
        <w:numPr>
          <w:ilvl w:val="0"/>
          <w:numId w:val="8"/>
        </w:numPr>
        <w:spacing w:after="71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индивидуализация (создание индивидуальной образовательной программы для каждого школьника в перспективе); </w:t>
      </w:r>
    </w:p>
    <w:p w:rsidR="002D495F" w:rsidRPr="00303EDA" w:rsidRDefault="00C733AB" w:rsidP="006D7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оптимизация процесса реального развития детей через интеграцию общего и дополнительного образования. </w:t>
      </w:r>
    </w:p>
    <w:p w:rsidR="002D495F" w:rsidRPr="00303EDA" w:rsidRDefault="002D495F" w:rsidP="006D7AEB">
      <w:pPr>
        <w:shd w:val="clear" w:color="auto" w:fill="FFFFFF"/>
        <w:ind w:left="2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pacing w:after="16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color w:val="auto"/>
          <w:sz w:val="40"/>
          <w:szCs w:val="40"/>
        </w:rPr>
        <w:t>Организационно-правовое обеспечение деятельности образовательного учреждения</w:t>
      </w:r>
    </w:p>
    <w:p w:rsidR="002D495F" w:rsidRPr="00303EDA" w:rsidRDefault="002D495F" w:rsidP="006D7AEB">
      <w:pPr>
        <w:shd w:val="clear" w:color="auto" w:fill="FFFFFF"/>
        <w:ind w:left="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numPr>
          <w:ilvl w:val="0"/>
          <w:numId w:val="4"/>
        </w:numPr>
        <w:shd w:val="clear" w:color="auto" w:fill="FFFFFF"/>
        <w:ind w:left="20" w:hanging="20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Устав образовательного учреждения</w:t>
      </w:r>
    </w:p>
    <w:p w:rsidR="002D495F" w:rsidRPr="00303EDA" w:rsidRDefault="00C733AB" w:rsidP="006D7AEB">
      <w:pPr>
        <w:shd w:val="clear" w:color="auto" w:fill="FFFFFF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 Постановлением администрации муниципального района «Чернянский район» Белгородской области № 119 от 22 марта 2017 года.</w:t>
      </w:r>
    </w:p>
    <w:p w:rsidR="002D495F" w:rsidRPr="00303EDA" w:rsidRDefault="00C733AB" w:rsidP="006D7AEB">
      <w:pPr>
        <w:numPr>
          <w:ilvl w:val="0"/>
          <w:numId w:val="4"/>
        </w:numPr>
        <w:shd w:val="clear" w:color="auto" w:fill="FFFFFF"/>
        <w:spacing w:after="244"/>
        <w:ind w:left="20" w:right="-1" w:hanging="20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white"/>
        </w:rPr>
        <w:t>Юридический адрес ОУ, фактический адрес ОУ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D495F" w:rsidRPr="00303EDA" w:rsidRDefault="00C733AB" w:rsidP="006D7AEB">
      <w:pPr>
        <w:shd w:val="clear" w:color="auto" w:fill="FFFFFF"/>
        <w:ind w:left="20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u w:val="single"/>
        </w:rPr>
        <w:t>Юридический и фактический адрес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u w:val="single"/>
        </w:rPr>
        <w:t>образовательной организации: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309560 Белгородская область, п.Чернянка, ул. Кольцова, 38</w:t>
      </w: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Телефон: 8 (47232) 5-57-95; факс: 8 (47232) 5-58-65;</w:t>
      </w: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e-mail: </w:t>
      </w:r>
      <w:hyperlink r:id="rId9">
        <w:r w:rsidRPr="00303EDA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</w:rPr>
          <w:t>shckola4@yandex.ru</w:t>
        </w:r>
      </w:hyperlink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сайт: </w:t>
      </w:r>
      <w:hyperlink r:id="rId10">
        <w:r w:rsidRPr="00303EDA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</w:rPr>
          <w:t>http://chern-shkola4.ucoz.ru/</w:t>
        </w:r>
      </w:hyperlink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3.      </w:t>
      </w: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Документы, на основании которых осуществляет свою деятельность ОУ: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лицензия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№8362 от 21  октября  2016 года, серия – 31П01, регистрационный номер - 0002158, срок действия - бессрочно.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«СОШ № 4 п. Чернянка»  Белгородской области  имеет лицензию на право ведения образовательной деятельности по следующим видам: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Общее образование: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дошкольное образование;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начальное общее образование;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основное общее образование;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среднее общее образование; 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Дополнительное образование: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дополнительное образование детей и взрослых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303ED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б</w:t>
      </w: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) свидетельство о государственной аккредитации:</w:t>
      </w:r>
      <w:r w:rsidRPr="00303ED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регистрационный номер - 4270 от 14 декабря 2016 г.</w:t>
      </w: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Срок действия по 28 апреля 2024 года.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56"/>
          <w:szCs w:val="56"/>
        </w:rPr>
      </w:pPr>
      <w:r w:rsidRPr="00303EDA">
        <w:rPr>
          <w:rFonts w:ascii="Times New Roman" w:eastAsia="Times New Roman" w:hAnsi="Times New Roman" w:cs="Times New Roman"/>
          <w:color w:val="auto"/>
          <w:sz w:val="56"/>
          <w:szCs w:val="56"/>
        </w:rPr>
        <w:t>2. Результаты анализа, оценка образовательной деятельности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 xml:space="preserve">2.1. Структура образовательного учреждения и система управления </w:t>
      </w: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 МБОУ «СОШ № 4 п. Чернянка»  Белгородской области  осуществляется в соответствии с Федеральным законом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6D7AEB" w:rsidRPr="00303EDA" w:rsidRDefault="006D7AEB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1460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7"/>
        <w:gridCol w:w="4242"/>
        <w:gridCol w:w="1043"/>
        <w:gridCol w:w="1843"/>
        <w:gridCol w:w="1706"/>
      </w:tblGrid>
      <w:tr w:rsidR="001515D1" w:rsidRPr="00303EDA" w:rsidTr="001515D1">
        <w:tc>
          <w:tcPr>
            <w:tcW w:w="2880" w:type="dxa"/>
            <w:vMerge w:val="restart"/>
          </w:tcPr>
          <w:p w:rsidR="001515D1" w:rsidRPr="00303EDA" w:rsidRDefault="001515D1" w:rsidP="009D0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Должность</w:t>
            </w:r>
          </w:p>
        </w:tc>
        <w:tc>
          <w:tcPr>
            <w:tcW w:w="2887" w:type="dxa"/>
            <w:vMerge w:val="restart"/>
          </w:tcPr>
          <w:p w:rsidR="001515D1" w:rsidRPr="00303EDA" w:rsidRDefault="001515D1" w:rsidP="009D006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Ф.И.О.</w:t>
            </w:r>
          </w:p>
          <w:p w:rsidR="001515D1" w:rsidRPr="00303EDA" w:rsidRDefault="001515D1" w:rsidP="009D006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(полностью)</w:t>
            </w:r>
          </w:p>
        </w:tc>
        <w:tc>
          <w:tcPr>
            <w:tcW w:w="4242" w:type="dxa"/>
            <w:vMerge w:val="restart"/>
          </w:tcPr>
          <w:p w:rsidR="001515D1" w:rsidRPr="00303EDA" w:rsidRDefault="001515D1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Образование, специальность по диплому, общий стаж работы на руководящей должности</w:t>
            </w:r>
          </w:p>
        </w:tc>
        <w:tc>
          <w:tcPr>
            <w:tcW w:w="2886" w:type="dxa"/>
            <w:gridSpan w:val="2"/>
          </w:tcPr>
          <w:p w:rsidR="001515D1" w:rsidRPr="00303EDA" w:rsidRDefault="001515D1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Стаж руководящей работы</w:t>
            </w:r>
          </w:p>
        </w:tc>
        <w:tc>
          <w:tcPr>
            <w:tcW w:w="1706" w:type="dxa"/>
            <w:vMerge w:val="restart"/>
          </w:tcPr>
          <w:p w:rsidR="001515D1" w:rsidRPr="00303EDA" w:rsidRDefault="001515D1" w:rsidP="001515D1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Квалификационная</w:t>
            </w:r>
          </w:p>
          <w:p w:rsidR="001515D1" w:rsidRPr="00303EDA" w:rsidRDefault="001515D1" w:rsidP="001515D1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категория</w:t>
            </w:r>
          </w:p>
        </w:tc>
      </w:tr>
      <w:tr w:rsidR="001515D1" w:rsidRPr="00303EDA" w:rsidTr="001515D1">
        <w:trPr>
          <w:trHeight w:val="806"/>
        </w:trPr>
        <w:tc>
          <w:tcPr>
            <w:tcW w:w="2880" w:type="dxa"/>
            <w:vMerge/>
          </w:tcPr>
          <w:p w:rsidR="001515D1" w:rsidRPr="00303EDA" w:rsidRDefault="001515D1" w:rsidP="009D0063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1515D1" w:rsidRPr="00303EDA" w:rsidRDefault="001515D1" w:rsidP="009D0063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1515D1" w:rsidRPr="00303EDA" w:rsidRDefault="001515D1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15D1" w:rsidRPr="00303EDA" w:rsidRDefault="001515D1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общий</w:t>
            </w:r>
          </w:p>
        </w:tc>
        <w:tc>
          <w:tcPr>
            <w:tcW w:w="1843" w:type="dxa"/>
          </w:tcPr>
          <w:p w:rsidR="001515D1" w:rsidRPr="00303EDA" w:rsidRDefault="001515D1" w:rsidP="001515D1">
            <w:pPr>
              <w:shd w:val="clear" w:color="auto" w:fill="FFFFFF"/>
              <w:ind w:right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данном учреждении</w:t>
            </w:r>
          </w:p>
        </w:tc>
        <w:tc>
          <w:tcPr>
            <w:tcW w:w="1706" w:type="dxa"/>
            <w:vMerge/>
          </w:tcPr>
          <w:p w:rsidR="001515D1" w:rsidRPr="00303EDA" w:rsidRDefault="001515D1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7AEB" w:rsidRPr="00303EDA" w:rsidTr="001515D1">
        <w:tc>
          <w:tcPr>
            <w:tcW w:w="2880" w:type="dxa"/>
          </w:tcPr>
          <w:p w:rsidR="002D495F" w:rsidRPr="00303EDA" w:rsidRDefault="00C733AB" w:rsidP="009D0063">
            <w:pPr>
              <w:shd w:val="clear" w:color="auto" w:fill="FFFFFF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Директор</w:t>
            </w:r>
          </w:p>
        </w:tc>
        <w:tc>
          <w:tcPr>
            <w:tcW w:w="2887" w:type="dxa"/>
          </w:tcPr>
          <w:p w:rsidR="002D495F" w:rsidRPr="00303EDA" w:rsidRDefault="00C733AB" w:rsidP="009D0063">
            <w:pPr>
              <w:shd w:val="clear" w:color="auto" w:fill="FFFFFF"/>
              <w:ind w:lef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Кривенко Ольга Анатольевна</w:t>
            </w:r>
          </w:p>
        </w:tc>
        <w:tc>
          <w:tcPr>
            <w:tcW w:w="4242" w:type="dxa"/>
          </w:tcPr>
          <w:p w:rsidR="002D495F" w:rsidRPr="00303EDA" w:rsidRDefault="00C733AB" w:rsidP="009D006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Высшее. Белгородский государственный педагогический институт им. М. С. Ольминского, 1987г. «История и  обществоведение»</w:t>
            </w:r>
          </w:p>
        </w:tc>
        <w:tc>
          <w:tcPr>
            <w:tcW w:w="10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706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Высшая</w:t>
            </w:r>
          </w:p>
        </w:tc>
      </w:tr>
      <w:tr w:rsidR="006D7AEB" w:rsidRPr="00303EDA" w:rsidTr="001515D1">
        <w:tc>
          <w:tcPr>
            <w:tcW w:w="2880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2887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Ямпольская  Ирина Васильевна</w:t>
            </w:r>
          </w:p>
        </w:tc>
        <w:tc>
          <w:tcPr>
            <w:tcW w:w="4242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Высшее. Белгородский государственный педагогический институт им. М. С. Ольминского, 1990г. «Педагогика и методика начального обучения»</w:t>
            </w:r>
          </w:p>
        </w:tc>
        <w:tc>
          <w:tcPr>
            <w:tcW w:w="10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Высшая</w:t>
            </w:r>
          </w:p>
        </w:tc>
      </w:tr>
      <w:tr w:rsidR="006D7AEB" w:rsidRPr="00303EDA" w:rsidTr="001515D1">
        <w:tc>
          <w:tcPr>
            <w:tcW w:w="2880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2887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Пивоварова Галина  Викторовна</w:t>
            </w:r>
          </w:p>
        </w:tc>
        <w:tc>
          <w:tcPr>
            <w:tcW w:w="4242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Высшее. Воронежский ордена «Знак почета» государственный педагогический институт, 1993г. «География»</w:t>
            </w:r>
          </w:p>
        </w:tc>
        <w:tc>
          <w:tcPr>
            <w:tcW w:w="10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Высшая</w:t>
            </w:r>
          </w:p>
        </w:tc>
      </w:tr>
      <w:tr w:rsidR="006D7AEB" w:rsidRPr="00303EDA" w:rsidTr="001515D1">
        <w:tc>
          <w:tcPr>
            <w:tcW w:w="2880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2887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Безденежных Ольга Сергеевна </w:t>
            </w:r>
          </w:p>
        </w:tc>
        <w:tc>
          <w:tcPr>
            <w:tcW w:w="4242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Высшее. Белгородский государственный университет, 1997г. «История социально-политические дисциплины»</w:t>
            </w:r>
          </w:p>
        </w:tc>
        <w:tc>
          <w:tcPr>
            <w:tcW w:w="10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</w:tr>
      <w:tr w:rsidR="006D7AEB" w:rsidRPr="00303EDA" w:rsidTr="001515D1">
        <w:trPr>
          <w:trHeight w:val="585"/>
        </w:trPr>
        <w:tc>
          <w:tcPr>
            <w:tcW w:w="2880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887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Архипова Ирина Владимировна</w:t>
            </w:r>
          </w:p>
        </w:tc>
        <w:tc>
          <w:tcPr>
            <w:tcW w:w="4242" w:type="dxa"/>
          </w:tcPr>
          <w:p w:rsidR="002D495F" w:rsidRPr="00303EDA" w:rsidRDefault="00C733AB" w:rsidP="009D0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Высшее. Белгородский государственный университет, 1998 г. «Филология» </w:t>
            </w:r>
          </w:p>
        </w:tc>
        <w:tc>
          <w:tcPr>
            <w:tcW w:w="10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2D495F" w:rsidRPr="00303EDA" w:rsidRDefault="00C733AB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Первая </w:t>
            </w:r>
          </w:p>
        </w:tc>
      </w:tr>
    </w:tbl>
    <w:p w:rsidR="002D495F" w:rsidRPr="00303EDA" w:rsidRDefault="002D495F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Общее управление школой осуществляет директор МБОУ «СОШ № 4 п. Чернянка»  Белгородской области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Кривенко Ольга Анатольевна  в соответствии с действующим законодательством.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функцией директора МБОУ «СОШ № 4 п. Чернянка»  Белгородской области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Управляющий совет, Методический совет, Родительские комитеты классов. </w:t>
      </w: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развитием МБОУ «СОШ № 4 п. Чернянка»  Белгородской области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программно-целевым методом. Сообразно данной стратегии в школе реализуются следующие программы: 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развития школы на 2013-2018 годы «Школа успешного человека». 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духовно-нравственного развития и воспитания учащихся (начальное общее образование). 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воспитания и социализации обучающихся на ступени основного общего образования.</w:t>
      </w:r>
    </w:p>
    <w:p w:rsidR="002D495F" w:rsidRPr="00303EDA" w:rsidRDefault="00C733AB" w:rsidP="006D7AEB">
      <w:pPr>
        <w:numPr>
          <w:ilvl w:val="0"/>
          <w:numId w:val="10"/>
        </w:numPr>
        <w:spacing w:after="47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«Одаренные дети». </w:t>
      </w:r>
    </w:p>
    <w:p w:rsidR="002D495F" w:rsidRPr="00303EDA" w:rsidRDefault="00C733AB" w:rsidP="006D7AEB">
      <w:pPr>
        <w:numPr>
          <w:ilvl w:val="0"/>
          <w:numId w:val="10"/>
        </w:numPr>
        <w:spacing w:after="47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коррекционной работы. 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обучающихся. </w:t>
      </w:r>
    </w:p>
    <w:p w:rsidR="002D495F" w:rsidRPr="00303EDA" w:rsidRDefault="002D495F" w:rsidP="006D7AEB">
      <w:pPr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1515D1" w:rsidRDefault="001515D1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Высшие коллегиальные органы управления образовательным учреждением:</w:t>
      </w:r>
    </w:p>
    <w:p w:rsidR="002D495F" w:rsidRPr="00303EDA" w:rsidRDefault="00C733AB" w:rsidP="006B027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Управляющий совет. </w:t>
      </w:r>
    </w:p>
    <w:p w:rsidR="002D495F" w:rsidRPr="00303EDA" w:rsidRDefault="00C733AB" w:rsidP="006D7AEB">
      <w:pPr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самоуправления: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совет. </w:t>
      </w:r>
    </w:p>
    <w:p w:rsidR="002D495F" w:rsidRPr="00303EDA" w:rsidRDefault="00C733AB" w:rsidP="006D7AE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Родительские комитеты. </w:t>
      </w:r>
    </w:p>
    <w:p w:rsidR="002D495F" w:rsidRPr="00303EDA" w:rsidRDefault="00C733AB" w:rsidP="006D7AEB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МБОУ «СОШ № 4 п. Чернянка»  Белгородской области.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Управляющий совет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Педагогический совет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общественных организаций в школе действует общешкольный родительский комитет Учреждения</w:t>
      </w:r>
      <w:r w:rsidRPr="00303ED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,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классные родительские комитеты. Они содействуют объединению усилий семьи и Учреждения в деле обучения и воспитания детей, оказывают помощь в определении социально-незащищенных обучающихся. Содействуют обеспечению оптимальных условий для организации образовательного процесса, координируют работу классных родительских комитетов,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образовательного учреждения к новому учебному году, совместно с органами самоуправления общеобразовательного учреждения контролируют организацию качественного питания, медицинского обслуживания, оказывают помощь администрации общеобразовательного учреждения в организации проведения общешкольных родительских собраний, взаимодействуют с педагогическим коллективом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>2.2. Содержание и качество подготовки обучающихся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Контингент обучающихся и </w:t>
      </w:r>
      <w:r w:rsidR="00566EA2"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его структура (26.12.2017г.)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1457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456"/>
        <w:gridCol w:w="2475"/>
        <w:gridCol w:w="2349"/>
        <w:gridCol w:w="2025"/>
        <w:gridCol w:w="2131"/>
        <w:gridCol w:w="1916"/>
      </w:tblGrid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Классы 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классов</w:t>
            </w:r>
          </w:p>
        </w:tc>
        <w:tc>
          <w:tcPr>
            <w:tcW w:w="4824" w:type="dxa"/>
            <w:gridSpan w:val="2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2025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обучающихся</w:t>
            </w:r>
          </w:p>
        </w:tc>
        <w:tc>
          <w:tcPr>
            <w:tcW w:w="4047" w:type="dxa"/>
            <w:gridSpan w:val="2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</w:tr>
      <w:tr w:rsidR="0079081A" w:rsidRPr="00303EDA">
        <w:tc>
          <w:tcPr>
            <w:tcW w:w="2228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углубленным изучением английского языка, профильным обучением</w:t>
            </w:r>
          </w:p>
        </w:tc>
        <w:tc>
          <w:tcPr>
            <w:tcW w:w="234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профильным обучением</w:t>
            </w:r>
          </w:p>
        </w:tc>
        <w:tc>
          <w:tcPr>
            <w:tcW w:w="2025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углубленным изучением английского языка</w:t>
            </w:r>
          </w:p>
        </w:tc>
        <w:tc>
          <w:tcPr>
            <w:tcW w:w="191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профильным обучением</w:t>
            </w: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 в начальной школе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131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13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131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 в основной школе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47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495F" w:rsidRPr="00303EDA" w:rsidRDefault="008A7680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2131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131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131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79081A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 в старшей школе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566EA2" w:rsidRPr="00303EDA">
        <w:tc>
          <w:tcPr>
            <w:tcW w:w="2228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 по ОУ</w:t>
            </w:r>
          </w:p>
        </w:tc>
        <w:tc>
          <w:tcPr>
            <w:tcW w:w="145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475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D495F" w:rsidRPr="00303EDA" w:rsidRDefault="008A7680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378</w:t>
            </w:r>
          </w:p>
        </w:tc>
        <w:tc>
          <w:tcPr>
            <w:tcW w:w="2131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2D495F" w:rsidRPr="00303EDA" w:rsidRDefault="00566EA2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</w:tbl>
    <w:p w:rsidR="002D495F" w:rsidRPr="00303EDA" w:rsidRDefault="002D495F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образовательные программы (по видам общеобразовательных программ), реализуемые в средней (дошкольной, начальной, основной) общеобразовательной школе: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Основная образовательная программа дошкольного образования.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Основная образовательная программа начального общего  образования.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Адаптированная основная общеобразовательная программа  НОО.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Основная образовательная программа ФГОС ООО.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Основная образовательная программа основного  общего образования.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Адаптированная основная общеобразовательная программа  ООО.</w:t>
      </w:r>
    </w:p>
    <w:p w:rsidR="002D495F" w:rsidRPr="00303EDA" w:rsidRDefault="00C733AB" w:rsidP="009D006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Основная образовательная программа среднего  общего  образования.</w:t>
      </w:r>
    </w:p>
    <w:p w:rsidR="009D0063" w:rsidRPr="00303EDA" w:rsidRDefault="009D0063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Качество подготовки обучающихся и выпускников:</w:t>
      </w:r>
    </w:p>
    <w:p w:rsidR="002D495F" w:rsidRPr="00303EDA" w:rsidRDefault="00C733AB" w:rsidP="009D006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  (динамика)   внутришкольного  мониторинга качества образования:</w:t>
      </w:r>
    </w:p>
    <w:tbl>
      <w:tblPr>
        <w:tblStyle w:val="a8"/>
        <w:tblW w:w="118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534"/>
        <w:gridCol w:w="2015"/>
        <w:gridCol w:w="2015"/>
        <w:gridCol w:w="2015"/>
      </w:tblGrid>
      <w:tr w:rsidR="0079081A" w:rsidRPr="00303EDA" w:rsidTr="00D3559A">
        <w:trPr>
          <w:trHeight w:val="340"/>
          <w:jc w:val="center"/>
        </w:trPr>
        <w:tc>
          <w:tcPr>
            <w:tcW w:w="3318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Ступени обучения</w:t>
            </w:r>
          </w:p>
        </w:tc>
        <w:tc>
          <w:tcPr>
            <w:tcW w:w="2534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Классы</w:t>
            </w:r>
          </w:p>
        </w:tc>
        <w:tc>
          <w:tcPr>
            <w:tcW w:w="2015" w:type="dxa"/>
          </w:tcPr>
          <w:p w:rsidR="00D3559A" w:rsidRPr="00303EDA" w:rsidRDefault="00D3559A" w:rsidP="00685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2015" w:type="dxa"/>
          </w:tcPr>
          <w:p w:rsidR="00D3559A" w:rsidRPr="00303EDA" w:rsidRDefault="00D3559A" w:rsidP="00685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2015" w:type="dxa"/>
          </w:tcPr>
          <w:p w:rsidR="00D3559A" w:rsidRPr="00303EDA" w:rsidRDefault="00D3559A" w:rsidP="00685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</w:tr>
      <w:tr w:rsidR="0079081A" w:rsidRPr="00303EDA" w:rsidTr="00D3559A">
        <w:trPr>
          <w:trHeight w:val="320"/>
          <w:jc w:val="center"/>
        </w:trPr>
        <w:tc>
          <w:tcPr>
            <w:tcW w:w="3318" w:type="dxa"/>
          </w:tcPr>
          <w:p w:rsidR="00D3559A" w:rsidRPr="00303EDA" w:rsidRDefault="00D3559A" w:rsidP="006D7AEB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Начальная школа</w:t>
            </w:r>
          </w:p>
        </w:tc>
        <w:tc>
          <w:tcPr>
            <w:tcW w:w="2534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1-4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55%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55%</w:t>
            </w:r>
          </w:p>
        </w:tc>
        <w:tc>
          <w:tcPr>
            <w:tcW w:w="2015" w:type="dxa"/>
          </w:tcPr>
          <w:p w:rsidR="00D3559A" w:rsidRPr="00303EDA" w:rsidRDefault="00566EA2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44,4%</w:t>
            </w:r>
          </w:p>
        </w:tc>
      </w:tr>
      <w:tr w:rsidR="0079081A" w:rsidRPr="00303EDA" w:rsidTr="00D3559A">
        <w:trPr>
          <w:trHeight w:val="320"/>
          <w:jc w:val="center"/>
        </w:trPr>
        <w:tc>
          <w:tcPr>
            <w:tcW w:w="3318" w:type="dxa"/>
          </w:tcPr>
          <w:p w:rsidR="00D3559A" w:rsidRPr="00303EDA" w:rsidRDefault="00D3559A" w:rsidP="006D7AEB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Основная школа</w:t>
            </w:r>
          </w:p>
        </w:tc>
        <w:tc>
          <w:tcPr>
            <w:tcW w:w="2534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5-9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44%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36%</w:t>
            </w:r>
          </w:p>
        </w:tc>
        <w:tc>
          <w:tcPr>
            <w:tcW w:w="2015" w:type="dxa"/>
          </w:tcPr>
          <w:p w:rsidR="00D3559A" w:rsidRPr="00303EDA" w:rsidRDefault="00566EA2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25,2%</w:t>
            </w:r>
          </w:p>
        </w:tc>
      </w:tr>
      <w:tr w:rsidR="0079081A" w:rsidRPr="00303EDA" w:rsidTr="00D3559A">
        <w:trPr>
          <w:trHeight w:val="320"/>
          <w:jc w:val="center"/>
        </w:trPr>
        <w:tc>
          <w:tcPr>
            <w:tcW w:w="3318" w:type="dxa"/>
          </w:tcPr>
          <w:p w:rsidR="00D3559A" w:rsidRPr="00303EDA" w:rsidRDefault="00D3559A" w:rsidP="006D7AEB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Средняя школа</w:t>
            </w:r>
          </w:p>
        </w:tc>
        <w:tc>
          <w:tcPr>
            <w:tcW w:w="2534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10-11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61%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89%</w:t>
            </w:r>
          </w:p>
        </w:tc>
        <w:tc>
          <w:tcPr>
            <w:tcW w:w="2015" w:type="dxa"/>
          </w:tcPr>
          <w:p w:rsidR="00D3559A" w:rsidRPr="00303EDA" w:rsidRDefault="00566EA2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50%</w:t>
            </w:r>
          </w:p>
        </w:tc>
      </w:tr>
      <w:tr w:rsidR="00566EA2" w:rsidRPr="00303EDA" w:rsidTr="00D3559A">
        <w:trPr>
          <w:trHeight w:val="360"/>
          <w:jc w:val="center"/>
        </w:trPr>
        <w:tc>
          <w:tcPr>
            <w:tcW w:w="5852" w:type="dxa"/>
            <w:gridSpan w:val="2"/>
          </w:tcPr>
          <w:p w:rsidR="00D3559A" w:rsidRPr="00303EDA" w:rsidRDefault="00D3559A" w:rsidP="006D7AEB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53%</w:t>
            </w:r>
          </w:p>
        </w:tc>
        <w:tc>
          <w:tcPr>
            <w:tcW w:w="2015" w:type="dxa"/>
          </w:tcPr>
          <w:p w:rsidR="00D3559A" w:rsidRPr="00303EDA" w:rsidRDefault="00D3559A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49%</w:t>
            </w:r>
          </w:p>
        </w:tc>
        <w:tc>
          <w:tcPr>
            <w:tcW w:w="2015" w:type="dxa"/>
          </w:tcPr>
          <w:p w:rsidR="00D3559A" w:rsidRPr="00303EDA" w:rsidRDefault="00566EA2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35,2%</w:t>
            </w:r>
          </w:p>
        </w:tc>
      </w:tr>
    </w:tbl>
    <w:p w:rsidR="006D7AEB" w:rsidRPr="00303EDA" w:rsidRDefault="006D7AEB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ГИА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Средний балл</w:t>
      </w:r>
    </w:p>
    <w:tbl>
      <w:tblPr>
        <w:tblStyle w:val="a9"/>
        <w:tblW w:w="14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0"/>
        <w:gridCol w:w="1240"/>
        <w:gridCol w:w="1240"/>
        <w:gridCol w:w="1240"/>
        <w:gridCol w:w="1237"/>
        <w:gridCol w:w="1240"/>
        <w:gridCol w:w="1249"/>
        <w:gridCol w:w="1144"/>
        <w:gridCol w:w="1115"/>
        <w:gridCol w:w="1465"/>
      </w:tblGrid>
      <w:tr w:rsidR="003E0CCB" w:rsidRPr="00303EDA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Предметы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2015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</w:tr>
      <w:tr w:rsidR="003E0CCB" w:rsidRPr="00303EDA">
        <w:trPr>
          <w:trHeight w:val="88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балл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</w:tr>
      <w:tr w:rsidR="003E0CCB" w:rsidRPr="00303EDA">
        <w:trPr>
          <w:trHeight w:val="5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Математика в 9 классах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17,6</w:t>
            </w:r>
          </w:p>
        </w:tc>
      </w:tr>
      <w:tr w:rsidR="003E0CCB" w:rsidRPr="00303EDA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Русский язык в 9 классах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30,5</w:t>
            </w:r>
          </w:p>
        </w:tc>
      </w:tr>
    </w:tbl>
    <w:p w:rsidR="002D495F" w:rsidRPr="00303EDA" w:rsidRDefault="00C733AB" w:rsidP="006B02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ЕГЭ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Средний балл</w:t>
      </w:r>
    </w:p>
    <w:tbl>
      <w:tblPr>
        <w:tblStyle w:val="aa"/>
        <w:tblW w:w="145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7"/>
        <w:gridCol w:w="1085"/>
        <w:gridCol w:w="1085"/>
        <w:gridCol w:w="1088"/>
        <w:gridCol w:w="1085"/>
        <w:gridCol w:w="1223"/>
        <w:gridCol w:w="1103"/>
        <w:gridCol w:w="915"/>
        <w:gridCol w:w="1097"/>
        <w:gridCol w:w="1401"/>
      </w:tblGrid>
      <w:tr w:rsidR="003E0CCB" w:rsidRPr="00303EDA">
        <w:trPr>
          <w:trHeight w:val="340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</w:tr>
      <w:tr w:rsidR="003E0CCB" w:rsidRPr="00303EDA">
        <w:trPr>
          <w:trHeight w:val="94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школе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школе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школе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району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балл по области</w:t>
            </w:r>
          </w:p>
        </w:tc>
      </w:tr>
      <w:tr w:rsidR="003E0CCB" w:rsidRPr="00303EDA">
        <w:trPr>
          <w:trHeight w:val="3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математике в 11 классах (базовая)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CCB" w:rsidRPr="00303EDA">
        <w:trPr>
          <w:trHeight w:val="5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математике в 11 классах (профильная)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47,1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44,9</w:t>
            </w:r>
          </w:p>
        </w:tc>
      </w:tr>
      <w:tr w:rsidR="003E0CCB" w:rsidRPr="00303EDA">
        <w:trPr>
          <w:trHeight w:val="2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русскому языку в 11 классах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69,3</w:t>
            </w:r>
          </w:p>
        </w:tc>
      </w:tr>
    </w:tbl>
    <w:p w:rsidR="006D7AEB" w:rsidRPr="00303EDA" w:rsidRDefault="006D7AEB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 Экзамены по выбору (предметы, изучаемые на углубленном уровне)</w:t>
      </w:r>
    </w:p>
    <w:p w:rsidR="002D495F" w:rsidRPr="00303EDA" w:rsidRDefault="002D495F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b"/>
        <w:tblW w:w="1442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275"/>
        <w:gridCol w:w="1276"/>
        <w:gridCol w:w="567"/>
        <w:gridCol w:w="1418"/>
        <w:gridCol w:w="1417"/>
        <w:gridCol w:w="567"/>
        <w:gridCol w:w="1310"/>
        <w:gridCol w:w="1390"/>
        <w:gridCol w:w="702"/>
      </w:tblGrid>
      <w:tr w:rsidR="003E0CCB" w:rsidRPr="00303EDA">
        <w:tc>
          <w:tcPr>
            <w:tcW w:w="2093" w:type="dxa"/>
            <w:vMerge w:val="restart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Доля (%)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white"/>
              </w:rPr>
              <w:t>выпускников 11 классов, выбравших для сдачи экзамены по выбору предметы, изучаемые профильном уровне, от общего количества выпускников, изучавших предметы на профильном уровнях</w:t>
            </w:r>
          </w:p>
        </w:tc>
        <w:tc>
          <w:tcPr>
            <w:tcW w:w="2410" w:type="dxa"/>
            <w:vMerge w:val="restart"/>
          </w:tcPr>
          <w:p w:rsidR="002D495F" w:rsidRPr="00303EDA" w:rsidRDefault="00C733AB" w:rsidP="006D7AEB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Предмет,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изучаемый на профильном  уровне</w:t>
            </w:r>
          </w:p>
        </w:tc>
        <w:tc>
          <w:tcPr>
            <w:tcW w:w="3118" w:type="dxa"/>
            <w:gridSpan w:val="3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3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3402" w:type="dxa"/>
            <w:gridSpan w:val="3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</w:tr>
      <w:tr w:rsidR="003E0CCB" w:rsidRPr="00303EDA">
        <w:tc>
          <w:tcPr>
            <w:tcW w:w="2093" w:type="dxa"/>
            <w:vMerge/>
          </w:tcPr>
          <w:p w:rsidR="002D495F" w:rsidRPr="00303EDA" w:rsidRDefault="002D495F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5F" w:rsidRPr="00303EDA" w:rsidRDefault="00C733AB" w:rsidP="006D7AE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Всего</w:t>
            </w:r>
          </w:p>
          <w:p w:rsidR="002D495F" w:rsidRPr="00303EDA" w:rsidRDefault="00C733AB" w:rsidP="006D7AEB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изучавших</w:t>
            </w:r>
          </w:p>
        </w:tc>
        <w:tc>
          <w:tcPr>
            <w:tcW w:w="1276" w:type="dxa"/>
          </w:tcPr>
          <w:p w:rsidR="002D495F" w:rsidRPr="00303EDA" w:rsidRDefault="00C733AB" w:rsidP="006D7AEB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выбравших</w:t>
            </w:r>
          </w:p>
        </w:tc>
        <w:tc>
          <w:tcPr>
            <w:tcW w:w="567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418" w:type="dxa"/>
          </w:tcPr>
          <w:p w:rsidR="002D495F" w:rsidRPr="00303EDA" w:rsidRDefault="00C733AB" w:rsidP="006D7AE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Всего</w:t>
            </w:r>
          </w:p>
          <w:p w:rsidR="002D495F" w:rsidRPr="00303EDA" w:rsidRDefault="00C733AB" w:rsidP="006D7AEB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изучавших</w:t>
            </w:r>
          </w:p>
        </w:tc>
        <w:tc>
          <w:tcPr>
            <w:tcW w:w="1417" w:type="dxa"/>
          </w:tcPr>
          <w:p w:rsidR="002D495F" w:rsidRPr="00303EDA" w:rsidRDefault="00C733AB" w:rsidP="006D7AEB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выбравших</w:t>
            </w:r>
          </w:p>
        </w:tc>
        <w:tc>
          <w:tcPr>
            <w:tcW w:w="567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310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Всего</w:t>
            </w:r>
          </w:p>
          <w:p w:rsidR="002D495F" w:rsidRPr="00303EDA" w:rsidRDefault="00C733AB" w:rsidP="006D7AEB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изучавших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выбравших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%</w:t>
            </w:r>
          </w:p>
        </w:tc>
      </w:tr>
      <w:tr w:rsidR="003E0CCB" w:rsidRPr="00303EDA">
        <w:trPr>
          <w:trHeight w:val="280"/>
        </w:trPr>
        <w:tc>
          <w:tcPr>
            <w:tcW w:w="2093" w:type="dxa"/>
            <w:vMerge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Обществознание</w:t>
            </w:r>
          </w:p>
          <w:p w:rsidR="002D495F" w:rsidRPr="00303EDA" w:rsidRDefault="002D495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310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3E0CCB" w:rsidRPr="00303EDA">
        <w:trPr>
          <w:trHeight w:val="440"/>
        </w:trPr>
        <w:tc>
          <w:tcPr>
            <w:tcW w:w="2093" w:type="dxa"/>
            <w:vMerge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 Результаты ЕГЭ (предметы, изучаемые на профильном уровне)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1462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1130"/>
        <w:gridCol w:w="847"/>
        <w:gridCol w:w="986"/>
        <w:gridCol w:w="1257"/>
        <w:gridCol w:w="1130"/>
        <w:gridCol w:w="986"/>
        <w:gridCol w:w="1121"/>
        <w:gridCol w:w="847"/>
        <w:gridCol w:w="995"/>
        <w:gridCol w:w="1069"/>
        <w:gridCol w:w="1045"/>
        <w:gridCol w:w="1165"/>
      </w:tblGrid>
      <w:tr w:rsidR="003E0CCB" w:rsidRPr="00303EDA">
        <w:tc>
          <w:tcPr>
            <w:tcW w:w="2049" w:type="dxa"/>
            <w:vMerge w:val="restart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Предмет, изучаемый на профильном уровне</w:t>
            </w:r>
          </w:p>
        </w:tc>
        <w:tc>
          <w:tcPr>
            <w:tcW w:w="4220" w:type="dxa"/>
            <w:gridSpan w:val="4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4084" w:type="dxa"/>
            <w:gridSpan w:val="4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4274" w:type="dxa"/>
            <w:gridSpan w:val="4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</w:tr>
      <w:tr w:rsidR="003E0CCB" w:rsidRPr="00303EDA">
        <w:tc>
          <w:tcPr>
            <w:tcW w:w="2049" w:type="dxa"/>
            <w:vMerge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выбравших</w:t>
            </w:r>
          </w:p>
        </w:tc>
        <w:tc>
          <w:tcPr>
            <w:tcW w:w="847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балл по</w:t>
            </w:r>
          </w:p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школе</w:t>
            </w:r>
          </w:p>
        </w:tc>
        <w:tc>
          <w:tcPr>
            <w:tcW w:w="986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району</w:t>
            </w:r>
          </w:p>
        </w:tc>
        <w:tc>
          <w:tcPr>
            <w:tcW w:w="125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области</w:t>
            </w:r>
          </w:p>
        </w:tc>
        <w:tc>
          <w:tcPr>
            <w:tcW w:w="1130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выбравших</w:t>
            </w:r>
          </w:p>
        </w:tc>
        <w:tc>
          <w:tcPr>
            <w:tcW w:w="986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балл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по школе</w:t>
            </w:r>
          </w:p>
        </w:tc>
        <w:tc>
          <w:tcPr>
            <w:tcW w:w="1121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району</w:t>
            </w:r>
          </w:p>
        </w:tc>
        <w:tc>
          <w:tcPr>
            <w:tcW w:w="84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области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Кол-во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выбравших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балл</w:t>
            </w:r>
          </w:p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по школе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району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Средний балл по области</w:t>
            </w:r>
          </w:p>
        </w:tc>
      </w:tr>
      <w:tr w:rsidR="003E0CCB" w:rsidRPr="00303EDA">
        <w:tc>
          <w:tcPr>
            <w:tcW w:w="2049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1130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98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121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CCB" w:rsidRPr="00303EDA">
        <w:tc>
          <w:tcPr>
            <w:tcW w:w="2049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58,5</w:t>
            </w:r>
          </w:p>
        </w:tc>
        <w:tc>
          <w:tcPr>
            <w:tcW w:w="986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66,4</w:t>
            </w: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121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69,9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64,8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69,3</w:t>
            </w:r>
          </w:p>
        </w:tc>
      </w:tr>
    </w:tbl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7680" w:rsidRPr="00303EDA" w:rsidRDefault="008A7680" w:rsidP="008A768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всероссийских, областных и (или) муниципальных мониторингов качества подготовки  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обучающихся 2-х классов</w:t>
      </w:r>
    </w:p>
    <w:p w:rsidR="009D0063" w:rsidRPr="00303EDA" w:rsidRDefault="009D0063" w:rsidP="008A768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tbl>
      <w:tblPr>
        <w:tblStyle w:val="ad"/>
        <w:tblW w:w="1458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42"/>
        <w:gridCol w:w="3642"/>
        <w:gridCol w:w="3642"/>
      </w:tblGrid>
      <w:tr w:rsidR="009D0063" w:rsidRPr="00303EDA" w:rsidTr="0059055D">
        <w:tc>
          <w:tcPr>
            <w:tcW w:w="3654" w:type="dxa"/>
          </w:tcPr>
          <w:p w:rsidR="008A7680" w:rsidRPr="00303EDA" w:rsidRDefault="008A7680" w:rsidP="005905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3642" w:type="dxa"/>
          </w:tcPr>
          <w:p w:rsidR="008A7680" w:rsidRPr="00303EDA" w:rsidRDefault="008A7680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3642" w:type="dxa"/>
          </w:tcPr>
          <w:p w:rsidR="008A7680" w:rsidRPr="00303EDA" w:rsidRDefault="008A7680" w:rsidP="009D00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3642" w:type="dxa"/>
          </w:tcPr>
          <w:p w:rsidR="008A7680" w:rsidRPr="00303EDA" w:rsidRDefault="008A7680" w:rsidP="009D006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2017 </w:t>
            </w:r>
          </w:p>
        </w:tc>
      </w:tr>
      <w:tr w:rsidR="009D0063" w:rsidRPr="00303EDA" w:rsidTr="0059055D">
        <w:tc>
          <w:tcPr>
            <w:tcW w:w="3654" w:type="dxa"/>
          </w:tcPr>
          <w:p w:rsidR="008A7680" w:rsidRPr="00303EDA" w:rsidRDefault="008A7680" w:rsidP="005905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8A7680" w:rsidRPr="00303EDA" w:rsidRDefault="008A7680" w:rsidP="005905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42" w:type="dxa"/>
          </w:tcPr>
          <w:p w:rsidR="008A7680" w:rsidRPr="00303EDA" w:rsidRDefault="008A7680" w:rsidP="005905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42" w:type="dxa"/>
          </w:tcPr>
          <w:p w:rsidR="008A7680" w:rsidRPr="00303EDA" w:rsidRDefault="008A7680" w:rsidP="005905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57,89%</w:t>
            </w:r>
          </w:p>
        </w:tc>
      </w:tr>
    </w:tbl>
    <w:p w:rsidR="008A7680" w:rsidRPr="00303EDA" w:rsidRDefault="008A7680" w:rsidP="008A7680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Результаты всероссийских, областных и (или) муниципальных мониторингов качества подготовки  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обучающихся 4-х классов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tbl>
      <w:tblPr>
        <w:tblStyle w:val="ad"/>
        <w:tblW w:w="1458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42"/>
        <w:gridCol w:w="3642"/>
        <w:gridCol w:w="3642"/>
      </w:tblGrid>
      <w:tr w:rsidR="00ED7201" w:rsidRPr="00303EDA" w:rsidTr="00ED7201">
        <w:tc>
          <w:tcPr>
            <w:tcW w:w="3654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ED7201" w:rsidRPr="00303EDA" w:rsidTr="00ED7201">
        <w:tc>
          <w:tcPr>
            <w:tcW w:w="3654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61%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71%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50%</w:t>
            </w:r>
          </w:p>
        </w:tc>
      </w:tr>
      <w:tr w:rsidR="00ED7201" w:rsidRPr="00303EDA" w:rsidTr="00ED7201">
        <w:tc>
          <w:tcPr>
            <w:tcW w:w="3654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71%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63%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62%</w:t>
            </w:r>
          </w:p>
        </w:tc>
      </w:tr>
      <w:tr w:rsidR="00ED7201" w:rsidRPr="00303EDA" w:rsidTr="00ED7201">
        <w:tc>
          <w:tcPr>
            <w:tcW w:w="3654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51%</w:t>
            </w:r>
          </w:p>
        </w:tc>
        <w:tc>
          <w:tcPr>
            <w:tcW w:w="3642" w:type="dxa"/>
          </w:tcPr>
          <w:p w:rsidR="00ED7201" w:rsidRPr="00303EDA" w:rsidRDefault="00ED7201" w:rsidP="00D355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66%</w:t>
            </w:r>
          </w:p>
        </w:tc>
      </w:tr>
    </w:tbl>
    <w:p w:rsidR="002D495F" w:rsidRPr="00303EDA" w:rsidRDefault="002D495F" w:rsidP="006D7AEB">
      <w:pPr>
        <w:shd w:val="clear" w:color="auto" w:fill="FFFFFF"/>
        <w:spacing w:after="13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</w:p>
    <w:p w:rsidR="002D495F" w:rsidRPr="00303EDA" w:rsidRDefault="00C733AB" w:rsidP="006D7AEB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Результаты всероссийских, областных и (или) муниципальных мониторингов качества подготовки  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обучающихся 5-х классов</w:t>
      </w:r>
    </w:p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tbl>
      <w:tblPr>
        <w:tblStyle w:val="ae"/>
        <w:tblW w:w="145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544"/>
        <w:gridCol w:w="3685"/>
        <w:gridCol w:w="3652"/>
      </w:tblGrid>
      <w:tr w:rsidR="00ED265F" w:rsidRPr="00303EDA" w:rsidTr="00ED265F">
        <w:trPr>
          <w:trHeight w:val="256"/>
        </w:trPr>
        <w:tc>
          <w:tcPr>
            <w:tcW w:w="3681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</w:tcPr>
          <w:p w:rsidR="00ED265F" w:rsidRPr="00303EDA" w:rsidRDefault="00ED265F" w:rsidP="006857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3685" w:type="dxa"/>
          </w:tcPr>
          <w:p w:rsidR="00ED265F" w:rsidRPr="00303EDA" w:rsidRDefault="00ED265F" w:rsidP="006857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3652" w:type="dxa"/>
          </w:tcPr>
          <w:p w:rsidR="00ED265F" w:rsidRPr="00303EDA" w:rsidRDefault="00ED265F" w:rsidP="006857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ED265F" w:rsidRPr="00303EDA" w:rsidTr="00ED265F">
        <w:trPr>
          <w:trHeight w:val="256"/>
        </w:trPr>
        <w:tc>
          <w:tcPr>
            <w:tcW w:w="3681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67,5%</w:t>
            </w:r>
          </w:p>
        </w:tc>
        <w:tc>
          <w:tcPr>
            <w:tcW w:w="3652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57,5%</w:t>
            </w:r>
          </w:p>
        </w:tc>
      </w:tr>
      <w:tr w:rsidR="00ED265F" w:rsidRPr="00303EDA" w:rsidTr="00ED265F">
        <w:trPr>
          <w:trHeight w:val="256"/>
        </w:trPr>
        <w:tc>
          <w:tcPr>
            <w:tcW w:w="3681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48,7%</w:t>
            </w:r>
          </w:p>
        </w:tc>
        <w:tc>
          <w:tcPr>
            <w:tcW w:w="3652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D265F" w:rsidRPr="00303EDA" w:rsidTr="00ED265F">
        <w:trPr>
          <w:trHeight w:val="256"/>
        </w:trPr>
        <w:tc>
          <w:tcPr>
            <w:tcW w:w="3681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92%</w:t>
            </w:r>
          </w:p>
        </w:tc>
        <w:tc>
          <w:tcPr>
            <w:tcW w:w="3652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D265F" w:rsidRPr="00303EDA" w:rsidTr="00ED265F">
        <w:trPr>
          <w:trHeight w:val="270"/>
        </w:trPr>
        <w:tc>
          <w:tcPr>
            <w:tcW w:w="3681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89%</w:t>
            </w:r>
          </w:p>
        </w:tc>
        <w:tc>
          <w:tcPr>
            <w:tcW w:w="3652" w:type="dxa"/>
          </w:tcPr>
          <w:p w:rsidR="00ED265F" w:rsidRPr="00303EDA" w:rsidRDefault="00ED26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85624B" w:rsidRPr="00303EDA" w:rsidRDefault="0085624B" w:rsidP="006D7AEB">
      <w:pPr>
        <w:shd w:val="clear" w:color="auto" w:fill="FFFFFF"/>
        <w:ind w:left="1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4AD7" w:rsidRPr="00303EDA" w:rsidRDefault="00F04AD7" w:rsidP="006D7AEB">
      <w:pPr>
        <w:shd w:val="clear" w:color="auto" w:fill="FFFFFF"/>
        <w:ind w:left="1360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ind w:left="1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Победители 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предметных олимпиад и предметных конкурсов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(очных) за 2017</w:t>
      </w:r>
      <w:r w:rsidR="00685797"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2D495F" w:rsidRPr="00303EDA" w:rsidRDefault="002D495F" w:rsidP="006D7AEB">
      <w:pPr>
        <w:shd w:val="clear" w:color="auto" w:fill="FFFFFF"/>
        <w:ind w:left="1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1458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908"/>
        <w:gridCol w:w="2908"/>
        <w:gridCol w:w="2910"/>
        <w:gridCol w:w="2929"/>
      </w:tblGrid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конкурсов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2910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Победители, призеры</w:t>
            </w:r>
          </w:p>
        </w:tc>
        <w:tc>
          <w:tcPr>
            <w:tcW w:w="2929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Результативность участия</w:t>
            </w:r>
          </w:p>
        </w:tc>
      </w:tr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10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10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</w:tcPr>
          <w:p w:rsidR="002D495F" w:rsidRPr="00303EDA" w:rsidRDefault="00DF414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2D495F" w:rsidRPr="00303EDA" w:rsidRDefault="00DF414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10" w:type="dxa"/>
          </w:tcPr>
          <w:p w:rsidR="002D495F" w:rsidRPr="00303EDA" w:rsidRDefault="00DF414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2D495F" w:rsidRPr="00303EDA" w:rsidRDefault="00F04AD7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</w:tr>
      <w:tr w:rsidR="00F04AD7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08" w:type="dxa"/>
          </w:tcPr>
          <w:p w:rsidR="002D495F" w:rsidRPr="00303EDA" w:rsidRDefault="00DF414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2D495F" w:rsidRPr="00303EDA" w:rsidRDefault="00F04AD7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2910" w:type="dxa"/>
          </w:tcPr>
          <w:p w:rsidR="002D495F" w:rsidRPr="00303EDA" w:rsidRDefault="00F04AD7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2D495F" w:rsidRPr="00303EDA" w:rsidRDefault="00F04AD7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22,8%</w:t>
            </w:r>
          </w:p>
        </w:tc>
      </w:tr>
    </w:tbl>
    <w:p w:rsidR="002D495F" w:rsidRPr="00303EDA" w:rsidRDefault="002D495F" w:rsidP="006D7AE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Результативное  участие в муниципальных и региональных конкурсах научно-исследовательских работ, конференциях:</w:t>
      </w:r>
    </w:p>
    <w:p w:rsidR="00F04AD7" w:rsidRPr="00303EDA" w:rsidRDefault="00C733AB" w:rsidP="006D7AEB">
      <w:pPr>
        <w:numPr>
          <w:ilvl w:val="0"/>
          <w:numId w:val="1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этап конкурса  исследовательских работ «Меня оценят в XXI веке», </w:t>
      </w:r>
      <w:r w:rsidR="00982037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 участника, 2 победителя</w:t>
      </w:r>
    </w:p>
    <w:p w:rsidR="002D495F" w:rsidRPr="00303EDA" w:rsidRDefault="00982037" w:rsidP="006D7AEB">
      <w:pPr>
        <w:numPr>
          <w:ilvl w:val="0"/>
          <w:numId w:val="1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Региональный этап конкурса исследовательских работ “Меня оценят в XXI веке”,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а, 1 призер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D495F" w:rsidRPr="00303EDA" w:rsidRDefault="00C733AB" w:rsidP="006D7AEB">
      <w:pPr>
        <w:numPr>
          <w:ilvl w:val="0"/>
          <w:numId w:val="1"/>
        </w:numPr>
        <w:spacing w:after="200"/>
        <w:ind w:hanging="36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этап Всероссийского конкурса исследовательских работ и творческих проектов  дошкольников и младших школьников «Я – исследователь», 6 участников, 5 победителей, 1 призер </w:t>
      </w:r>
    </w:p>
    <w:p w:rsidR="002D495F" w:rsidRPr="00303EDA" w:rsidRDefault="00C733AB" w:rsidP="006D7AEB">
      <w:pPr>
        <w:numPr>
          <w:ilvl w:val="0"/>
          <w:numId w:val="1"/>
        </w:numPr>
        <w:spacing w:after="200"/>
        <w:ind w:hanging="36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Региональный этап Всероссийского конкурса исследовательских работ и творческих проектов  дошкольников и младших школьников  «Я – исследователь», 5 участников, 2 призера</w:t>
      </w:r>
    </w:p>
    <w:p w:rsidR="002D495F" w:rsidRPr="00303EDA" w:rsidRDefault="00C733AB" w:rsidP="006D7AEB">
      <w:pPr>
        <w:numPr>
          <w:ilvl w:val="0"/>
          <w:numId w:val="1"/>
        </w:numPr>
        <w:spacing w:after="200"/>
        <w:ind w:left="284" w:firstLine="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Региональный этап Всероссийского детского конкурса научно-исследовательских работ “Первые шаги в науке”, </w:t>
      </w:r>
      <w:r w:rsidR="00982037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участника, 1 призер</w:t>
      </w:r>
    </w:p>
    <w:p w:rsidR="002D495F" w:rsidRPr="00303EDA" w:rsidRDefault="00C733AB" w:rsidP="006D7AEB">
      <w:pPr>
        <w:numPr>
          <w:ilvl w:val="0"/>
          <w:numId w:val="1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Региональный симпозиум научно-исследовательских проектов обучающихся “Мои исследования - родному краю”, участников - </w:t>
      </w:r>
      <w:r w:rsidR="00982037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призеров - </w:t>
      </w:r>
      <w:r w:rsidR="00982037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85624B" w:rsidRPr="00303EDA" w:rsidRDefault="0085624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Результативное  участие в творческих конкурсах различного уровня: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Международный конкурс “Кубок содружества - 2017” в номинации “Патриотическая песня”, ансамбль “Фейерверк”, лауреаты 1 степени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этап выставки цветов  «Цветы как признанье…» ко Дню учителя, 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, 3 призера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Региональный этап выставки цветов “Цветы как признанье...” ко Дню учителя, 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</w:t>
      </w:r>
    </w:p>
    <w:p w:rsidR="00DA52CA" w:rsidRPr="00303EDA" w:rsidRDefault="00DA52CA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Районый конкурс </w:t>
      </w:r>
      <w:r w:rsidRPr="00303EDA">
        <w:rPr>
          <w:rFonts w:ascii="Times New Roman" w:hAnsi="Times New Roman" w:cs="Times New Roman"/>
          <w:color w:val="auto"/>
        </w:rPr>
        <w:t xml:space="preserve">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>«Моя малая родина», 1 участник, 1 победитель</w:t>
      </w:r>
    </w:p>
    <w:p w:rsidR="002D495F" w:rsidRPr="00303EDA" w:rsidRDefault="00C733AB" w:rsidP="00284FE5">
      <w:pPr>
        <w:numPr>
          <w:ilvl w:val="0"/>
          <w:numId w:val="21"/>
        </w:numPr>
        <w:spacing w:after="200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Районная выставка-конкурс новогодних букетов и композиций «Зимняя фантазия», </w:t>
      </w:r>
      <w:r w:rsidR="0099695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участников, 4 победителя, </w:t>
      </w:r>
      <w:r w:rsidR="0099695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призера 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олимпиада по избирательному праву, 1 участник, 1 призер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олимпиада по пенсионному законодательству, 1 участник, 1 победитель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Региональная олимпиада по пенсионному законодательству, 1 участник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Муниципальный этап регионального фестиваля-конкурса  школьных хоровых коллективов, победители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303EDA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конкурса  юных вокалистов «Музыкальный калейдоскоп Белгородчины» в рамках фестиваля "Белгородские жемчужинки", 1 участник, 1 победитель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Районный смотр-конкурс «А ну-ка, парни!», посвященный празднованию Дня защитника Отечества и 72-летию Победы в Великой Отечественной войне, призеры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регионального</w:t>
      </w:r>
      <w:r w:rsidRPr="00303ED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рисунков и декоративно-прикладного творчества «Мой Бог», 30 участников, 6 победителей, 6 призеров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Областной конкурс рисунков и декоративно-прикладного творчества «Мой Бог», 6 участников, 3 победителя 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 этап областной выставки-конкурса декоративно-прикладного творчества «Рукотворная краса Белогорья», 2 участника, 2 призера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Муниципальный  этап областного Пасхального конкурса-фестиваля детского творчества «Радость души моей», 17 участников,  7 призеров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межрегионального конкурса сочинений «Три ратных поля России», 2 участника, 1 призер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регионального конкурса танцевальных коллективов «Русская удаль» в рамках фестиваля «Белгородские жемчужинки», призеры /2 место/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экологической акции «Птицы – наши друзья», 1 участник, 1 призер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конкурс народной и эстрадной песни "Весенние ласточки", 1 участник, 1 призер</w:t>
      </w:r>
    </w:p>
    <w:p w:rsidR="002D495F" w:rsidRPr="00303EDA" w:rsidRDefault="00C733AB" w:rsidP="00284FE5">
      <w:pPr>
        <w:numPr>
          <w:ilvl w:val="0"/>
          <w:numId w:val="21"/>
        </w:num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Муниципальный конкурс патриотической песни "Сыны России", 2 участника, 2 призера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 этап Всероссийского конкурса чтецов «Живая классика» , 2 участника, 2 призера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Всероссийского конкурса детских проектов “Искусство на тарелке”, 2 участника, 2 призера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областного конкурса художественного слова “Мой край - родная Белгородчина”, 6 участников, 2 победителя, 3 призера</w:t>
      </w:r>
    </w:p>
    <w:p w:rsidR="002D495F" w:rsidRPr="00303EDA" w:rsidRDefault="00996951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областного конкурса вокальных ансамблей “Я люблю тебя, Россия!”, призеры</w:t>
      </w:r>
    </w:p>
    <w:p w:rsidR="002D495F" w:rsidRPr="00303EDA" w:rsidRDefault="00996951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 этап региональной интеллектуальной игры “Эрудит”,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</w:t>
      </w:r>
    </w:p>
    <w:p w:rsidR="002D495F" w:rsidRPr="00303EDA" w:rsidRDefault="00996951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Региональный конкурс “Ученик года”, 1 участник, 1 призер</w:t>
      </w:r>
    </w:p>
    <w:p w:rsidR="002D495F" w:rsidRPr="00303EDA" w:rsidRDefault="00996951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X Всероссийского фестиваля творчества кадет “Юные таланты Отчизны”, 1 участник, 1 победитель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Всероссийского конкурса юных фотолюбителей “Юность России”, 1 участник, 1 призер. Представлено 4 работы в различных номинациях. Все работы - призеры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конкурс юных инспекторов движения “Безопасное колесо - 2017”, 4 участника, 3 место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Региональный конкурс кардмейкинга “Russia Day”, 3 участника, 3 призера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этап Всероссийской акции “Голубая лента”, 9 участников, 1 победитель, 5 призеров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 творческих работ “Край родной - Белгородчина”, 2 участника, 1 победитель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Муниципальный конкурс “Юный мэр”, 1 участник, 1 призер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этап Всероссийской предметной олимпиады школьников, </w:t>
      </w:r>
      <w:r w:rsidR="00DF41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82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</w:t>
      </w:r>
      <w:r w:rsidR="00DF41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F41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и призеров</w:t>
      </w:r>
    </w:p>
    <w:p w:rsidR="00DF414B" w:rsidRPr="00303EDA" w:rsidRDefault="00DF414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Региональный этап Всероссийской предметной олимпиады школьников, 2 участника</w:t>
      </w:r>
    </w:p>
    <w:p w:rsidR="002D495F" w:rsidRPr="00303EDA" w:rsidRDefault="00996951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Региональный этап Всероссийского конкурса “Эколидер” в рамках акции “Всероссийский экологический урок “Сделаем вместе”, 1 участник, 1 победитель</w:t>
      </w:r>
    </w:p>
    <w:p w:rsidR="002D495F" w:rsidRPr="00303EDA" w:rsidRDefault="00C733AB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Всероссийский конкурс “Эколидер” в рамках акции “Всероссийский экологический урок “Сделаем вместе”, 1 участник, 1 победитель</w:t>
      </w:r>
    </w:p>
    <w:p w:rsidR="00982037" w:rsidRPr="00303EDA" w:rsidRDefault="00982037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</w:rPr>
        <w:t xml:space="preserve">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Районный этап </w:t>
      </w:r>
      <w:r w:rsidRPr="00303EDA">
        <w:rPr>
          <w:rFonts w:ascii="Times New Roman" w:hAnsi="Times New Roman" w:cs="Times New Roman"/>
          <w:color w:val="auto"/>
          <w:sz w:val="28"/>
          <w:szCs w:val="28"/>
          <w:lang w:val="en-US"/>
        </w:rPr>
        <w:t>XI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Международного конкурса детского творчества «Красота Божьего мира», участников - 3, победителей - 1, призеров - 2</w:t>
      </w:r>
    </w:p>
    <w:p w:rsidR="00982037" w:rsidRPr="00303EDA" w:rsidRDefault="00982037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>Районный этап регионального конкурса социальной рекламы, участников - 3 , победителей - 2 , призеров - 1</w:t>
      </w:r>
    </w:p>
    <w:p w:rsidR="00982037" w:rsidRPr="00303EDA" w:rsidRDefault="00982037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Муниципальный фестиваль детского художественного творчества «Надежда», участников - 4, победителей -2 , призеров - 2</w:t>
      </w:r>
    </w:p>
    <w:p w:rsidR="00982037" w:rsidRPr="00303EDA" w:rsidRDefault="00982037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76045E" w:rsidRPr="00303EDA">
        <w:rPr>
          <w:rFonts w:ascii="Times New Roman" w:hAnsi="Times New Roman" w:cs="Times New Roman"/>
          <w:color w:val="auto"/>
          <w:sz w:val="28"/>
          <w:szCs w:val="28"/>
        </w:rPr>
        <w:t>Муниципальный конкурс творческих работ «Режим дня школьников», участников - 4, победителей- 2 , призеров - 2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Районный этап региональной выставки – конкурса декоративно-прикладного творчества «Живые истоки», участник - 1, победитель - 1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Районный этап </w:t>
      </w:r>
      <w:r w:rsidRPr="00303E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областного Фестиваля детского художественного творчества «Шаг к успеху» для детей – инвалидов и детей с ограниченными возможностями здоровья, участник -1, призер - 1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Районная выставка – конкурс кормушек для птиц, участников - 3, победитель - 1, призер - 2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>Районный этап детского областного конкурса художественного чтения «Здесь тяга земная», участник - 1, призер - 1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этап </w:t>
      </w:r>
      <w:r w:rsidRPr="00303ED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Международного конкурса детского рисунка «Дружная планета», участников - 3, призеров </w:t>
      </w:r>
      <w:r w:rsidR="00D111FB" w:rsidRPr="00303ED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76045E" w:rsidRPr="00303EDA" w:rsidRDefault="00D111FB" w:rsidP="00284FE5">
      <w:pPr>
        <w:numPr>
          <w:ilvl w:val="0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045E"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Фестиваль – конкурс творческих работ «Наши мамы разные – все они прекрасные!», посвящённый Международному дню Матери, участников -22 , победителей - 2, призеров - 5</w:t>
      </w:r>
    </w:p>
    <w:p w:rsidR="0076045E" w:rsidRPr="00303EDA" w:rsidRDefault="0076045E" w:rsidP="00284FE5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«Школьная лига КВН» по теме «По уши в ЕГЭ», участников - 10, победителей - 10</w:t>
      </w:r>
    </w:p>
    <w:p w:rsidR="00F04AD7" w:rsidRPr="00303EDA" w:rsidRDefault="00F04AD7" w:rsidP="006D7AEB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Результативность участия в творческих конкурсах различного уровня за </w:t>
      </w:r>
      <w:r w:rsidR="00685797"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2017 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Style w:val="af0"/>
        <w:tblW w:w="145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175"/>
        <w:gridCol w:w="3330"/>
        <w:gridCol w:w="3690"/>
        <w:gridCol w:w="2930"/>
      </w:tblGrid>
      <w:tr w:rsidR="0079081A" w:rsidRPr="00303ED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конкурсов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участников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Результативность участия (%)</w:t>
            </w:r>
          </w:p>
        </w:tc>
      </w:tr>
      <w:tr w:rsidR="0079081A" w:rsidRPr="00303ED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Международный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79081A" w:rsidRPr="00303ED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Всероссийский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9081A" w:rsidRPr="00303ED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Региональный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66,6%</w:t>
            </w:r>
          </w:p>
        </w:tc>
      </w:tr>
      <w:tr w:rsidR="003E0CCB" w:rsidRPr="00303ED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5F" w:rsidRPr="00303EDA" w:rsidRDefault="00284FE5" w:rsidP="006D7AE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66%</w:t>
            </w:r>
          </w:p>
        </w:tc>
      </w:tr>
    </w:tbl>
    <w:p w:rsidR="0085624B" w:rsidRPr="00303EDA" w:rsidRDefault="0085624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Участие в международных,  всероссийских дистанционных олимпиадах и конкурсах</w:t>
      </w:r>
    </w:p>
    <w:p w:rsidR="006B0270" w:rsidRPr="00303EDA" w:rsidRDefault="006B0270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76045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1.  Международный дистанционный конкурс по русскому языку и литературе "Олимпис 2017 - Весенняя сессия", 3 участника, 3 победителя</w:t>
      </w:r>
    </w:p>
    <w:p w:rsidR="002D495F" w:rsidRPr="00303EDA" w:rsidRDefault="00EA603E" w:rsidP="006D7AEB">
      <w:pPr>
        <w:ind w:left="113" w:right="1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Международный дистанционный конкурс по математике  "Олимпис 2017 - Весенняя сессия", 8 участников, 4 победителя, 1 призер</w:t>
      </w:r>
    </w:p>
    <w:p w:rsidR="002D495F" w:rsidRPr="00303EDA" w:rsidRDefault="00EA603E" w:rsidP="006D7AEB">
      <w:pPr>
        <w:ind w:left="113" w:right="1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Международный дистанционный конкурс по информатике "Олимпис 2017 - Весенняя сессия", 3 участника,  3 победителя</w:t>
      </w:r>
    </w:p>
    <w:p w:rsidR="002D495F" w:rsidRPr="00303EDA" w:rsidRDefault="00EA603E" w:rsidP="006D7AEB">
      <w:pPr>
        <w:ind w:left="113" w:right="1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Международный дистанционный конкурс по окружающему миру  "Олимпис 2017 - Весенняя сессия", 4  участника, 4 победителя</w:t>
      </w:r>
    </w:p>
    <w:p w:rsidR="002D495F" w:rsidRPr="00303EDA" w:rsidRDefault="00EA603E" w:rsidP="006D7AEB">
      <w:pPr>
        <w:ind w:left="113" w:right="1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II Всероссийская метапредметная олимпиада по ФГОС "Новые знания". РГПУ имени А.И.Герцена, 17 участников, 2 победителя, 8 призеров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 Олимпиада «Плюс».    V Открытая Московская онлайн-олимпиада по математике для учеников начальных классов по математике, 14 участников, 10 победителей и призеров</w:t>
      </w:r>
    </w:p>
    <w:p w:rsidR="003E0CCB" w:rsidRPr="00303EDA" w:rsidRDefault="003E0CCB" w:rsidP="006D7AEB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B027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Победители предметных олимпиад и конкурсов, викторин  (заочных, дистанционных) за 2017 год:</w:t>
      </w:r>
    </w:p>
    <w:p w:rsidR="006B0270" w:rsidRPr="00303EDA" w:rsidRDefault="006B0270" w:rsidP="006B027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1458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908"/>
        <w:gridCol w:w="2908"/>
        <w:gridCol w:w="2910"/>
        <w:gridCol w:w="2929"/>
      </w:tblGrid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конкурсов</w:t>
            </w:r>
          </w:p>
        </w:tc>
        <w:tc>
          <w:tcPr>
            <w:tcW w:w="2908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2910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Победители, призеры</w:t>
            </w:r>
          </w:p>
        </w:tc>
        <w:tc>
          <w:tcPr>
            <w:tcW w:w="2929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Результативность участия</w:t>
            </w:r>
          </w:p>
        </w:tc>
      </w:tr>
      <w:tr w:rsidR="0079081A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08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10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83,3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A603E" w:rsidRPr="00303EDA">
        <w:tc>
          <w:tcPr>
            <w:tcW w:w="2925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910" w:type="dxa"/>
          </w:tcPr>
          <w:p w:rsidR="002D495F" w:rsidRPr="00303EDA" w:rsidRDefault="00EA603E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2D495F" w:rsidRPr="00303EDA" w:rsidRDefault="00EA603E" w:rsidP="00EA60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2D495F" w:rsidRPr="00303EDA" w:rsidRDefault="002D495F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Результативное  участие в муниципальных и региональных спортивных соревнованиях:</w:t>
      </w:r>
    </w:p>
    <w:p w:rsidR="006B0270" w:rsidRPr="00303EDA" w:rsidRDefault="006B0270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7C41" w:rsidRPr="00303EDA" w:rsidRDefault="00077C41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Районные соревнования по легкой атлетике в зачет 59-ой районной спартакиады школьников, в личном зачете 1,2,3 места. Команда - 4 место </w:t>
      </w:r>
    </w:p>
    <w:p w:rsidR="00077C41" w:rsidRPr="00303EDA" w:rsidRDefault="00077C41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2. Турнир по мини-футболу, посвященный памяти А.П.Поплавского среди юношей 2002 - 2003 гг.р., 1 место</w:t>
      </w:r>
    </w:p>
    <w:p w:rsidR="00077C41" w:rsidRPr="00303EDA" w:rsidRDefault="00DA52CA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Муниципальный этап фестиваля ВФСК “ГТО” среди обучающихся , 2 участника, 2 место</w:t>
      </w:r>
    </w:p>
    <w:p w:rsidR="00077C41" w:rsidRPr="00303EDA" w:rsidRDefault="00DA52CA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Муниципальный этап акции “От старта до финиша на одном дыхании”, общекомандное 4 место</w:t>
      </w:r>
    </w:p>
    <w:p w:rsidR="00077C41" w:rsidRPr="00303EDA" w:rsidRDefault="00DA52CA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Районные соревнования по плаванию среди учащихся 6-7 классов общеобразовательных школ района, 1 участник, 2 место</w:t>
      </w:r>
    </w:p>
    <w:p w:rsidR="00077C41" w:rsidRPr="00303EDA" w:rsidRDefault="00DA52CA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Районные соревнования по зимнему многоборью ГТО в зачет 59 спартакиады школьников, общекомандное 4 место</w:t>
      </w:r>
    </w:p>
    <w:p w:rsidR="0059055D" w:rsidRPr="00303EDA" w:rsidRDefault="00DA52CA" w:rsidP="006D7A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59055D"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Районные соревнования по мини-футболу /футзалу/ в рамках общероссийского проекта «Мини-футбол в школу - две команды - 1 места, 1 команда - 3 место </w:t>
      </w:r>
    </w:p>
    <w:p w:rsidR="002D495F" w:rsidRPr="00303EDA" w:rsidRDefault="00DA52CA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055D" w:rsidRPr="00303EDA">
        <w:rPr>
          <w:rFonts w:ascii="Times New Roman" w:hAnsi="Times New Roman" w:cs="Times New Roman"/>
          <w:color w:val="auto"/>
          <w:sz w:val="28"/>
          <w:szCs w:val="28"/>
        </w:rPr>
        <w:t>. Зональные  соревнования по мини-футболу в рамках общероссийского проекта «Мини-футбол в школу» среди мальчиков 2003 – 2004 гг.р.</w:t>
      </w:r>
      <w:r w:rsidR="00077C41" w:rsidRPr="00303EDA">
        <w:rPr>
          <w:rFonts w:ascii="Times New Roman" w:hAnsi="Times New Roman" w:cs="Times New Roman"/>
          <w:color w:val="auto"/>
          <w:sz w:val="28"/>
          <w:szCs w:val="28"/>
        </w:rPr>
        <w:t xml:space="preserve"> - 1 место</w:t>
      </w:r>
    </w:p>
    <w:p w:rsidR="002D495F" w:rsidRPr="00303EDA" w:rsidRDefault="00DA52CA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Районные соревнования по спортивной гимнастике в зачет 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60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-ой областной спартакиады школьников, 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3 общекомандное место</w:t>
      </w:r>
    </w:p>
    <w:p w:rsidR="002D495F" w:rsidRPr="00303EDA" w:rsidRDefault="00DA52CA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Муниципальный этап соревнований по хоккею с шайбой на призы «Всероссийского клуба «Золотая шайба» им.А.В.Тарасова» в возрастной группе 2002-2003 г.р., 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Районные соревнования по русской лапте в зачет </w:t>
      </w:r>
      <w:r w:rsidR="0059055D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60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спартакиады школьников, 2 место</w:t>
      </w:r>
      <w:r w:rsidR="0059055D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59055D" w:rsidRPr="00303EDA" w:rsidRDefault="00DA52CA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59055D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Районные соревнования по волейболу  в зачет 60 спартакиады школьников, 1 место;</w:t>
      </w:r>
    </w:p>
    <w:p w:rsidR="00077C41" w:rsidRPr="00303EDA" w:rsidRDefault="00DA52CA" w:rsidP="00077C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077C41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 Районные соревнования по шахматам в зачет 60 спартакиады школьников, общекомандное 3 место</w:t>
      </w:r>
    </w:p>
    <w:p w:rsidR="00077C41" w:rsidRPr="00303EDA" w:rsidRDefault="00DA52CA" w:rsidP="006D7A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14</w:t>
      </w:r>
      <w:r w:rsidR="00C733A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77C41" w:rsidRPr="00303EDA">
        <w:rPr>
          <w:rFonts w:ascii="Times New Roman" w:hAnsi="Times New Roman" w:cs="Times New Roman"/>
          <w:color w:val="auto"/>
          <w:sz w:val="28"/>
          <w:szCs w:val="28"/>
        </w:rPr>
        <w:t>Районный турнир по футболу «Золотая осень» среди общеобразовательных учреждений района в возрастной группе 2003 – 2004 г.р. - 1 место</w:t>
      </w:r>
    </w:p>
    <w:p w:rsidR="00077C41" w:rsidRPr="00303EDA" w:rsidRDefault="00DA52CA" w:rsidP="006D7A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077C41" w:rsidRPr="00303EDA">
        <w:rPr>
          <w:rFonts w:ascii="Times New Roman" w:hAnsi="Times New Roman" w:cs="Times New Roman"/>
          <w:color w:val="auto"/>
          <w:sz w:val="28"/>
          <w:szCs w:val="28"/>
        </w:rPr>
        <w:t>. Районный турнир по футболу «Золотая осень» среди общеобразовательных учреждений района в возрастной группе 2007 – 2008 г.р. - 3 место</w:t>
      </w:r>
    </w:p>
    <w:p w:rsidR="00077C41" w:rsidRPr="00303EDA" w:rsidRDefault="00077C41" w:rsidP="006D7A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A52CA" w:rsidRPr="00303ED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>. Фестиваль ГТО /2 ступень/ - 1, 2, 3 места</w:t>
      </w:r>
    </w:p>
    <w:p w:rsidR="00077C41" w:rsidRPr="00303EDA" w:rsidRDefault="00077C41" w:rsidP="006D7A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A52CA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03EDA">
        <w:rPr>
          <w:rFonts w:ascii="Times New Roman" w:hAnsi="Times New Roman" w:cs="Times New Roman"/>
          <w:color w:val="auto"/>
          <w:sz w:val="28"/>
          <w:szCs w:val="28"/>
        </w:rPr>
        <w:t>Легкоатлетический кросс на приз ООО «Зевс» - 3 место</w:t>
      </w:r>
    </w:p>
    <w:p w:rsidR="002D495F" w:rsidRPr="00303EDA" w:rsidRDefault="00C733AB" w:rsidP="006D7AEB">
      <w:pPr>
        <w:shd w:val="clear" w:color="auto" w:fill="FFFFFF"/>
        <w:ind w:left="240" w:firstLine="6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Вывод по разделу:</w:t>
      </w:r>
    </w:p>
    <w:p w:rsidR="002D495F" w:rsidRPr="00303EDA" w:rsidRDefault="00C733AB" w:rsidP="006D7AEB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Основная образовательная программа 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D495F" w:rsidRPr="00303EDA" w:rsidRDefault="00C733AB" w:rsidP="006D7AEB">
      <w:pPr>
        <w:shd w:val="clear" w:color="auto" w:fill="FFFFFF"/>
        <w:spacing w:after="24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Образовательная программа школы ориентирована на дифференциацию обучения, углубленное и профильное обучение, на развитие обучающихся.</w:t>
      </w:r>
    </w:p>
    <w:p w:rsidR="002D495F" w:rsidRPr="00303EDA" w:rsidRDefault="00C733AB" w:rsidP="006D7AEB">
      <w:pPr>
        <w:shd w:val="clear" w:color="auto" w:fill="FFFFFF"/>
        <w:spacing w:after="240"/>
        <w:ind w:right="36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442F5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-9 классах реализуется  углубленное обучение английского языка.  На III ступени обучения реализуется программа профильного обучения: социально-гуманитарный профиль. Содержание подготовки обучающихся и выпускников соответствует федеральным государственным образовательным стандартам.</w:t>
      </w:r>
    </w:p>
    <w:p w:rsidR="002D495F" w:rsidRPr="00303EDA" w:rsidRDefault="00C733AB" w:rsidP="006D7AEB">
      <w:pPr>
        <w:shd w:val="clear" w:color="auto" w:fill="FFFFFF"/>
        <w:ind w:right="2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Предпрофильная подготовка (9 класс) обучающихся -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предпрофильной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2D495F" w:rsidRPr="00303EDA" w:rsidRDefault="00C733AB" w:rsidP="006D7AEB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</w:p>
    <w:p w:rsidR="002D495F" w:rsidRPr="00303EDA" w:rsidRDefault="00C733AB" w:rsidP="006D7AE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достаточного уровня учебной мотивации к обучению по избранному профилю;</w:t>
      </w:r>
    </w:p>
    <w:p w:rsidR="002D495F" w:rsidRPr="00303EDA" w:rsidRDefault="00C733AB" w:rsidP="006D7AE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преемственности между основной и старшей школой;</w:t>
      </w:r>
    </w:p>
    <w:p w:rsidR="002D495F" w:rsidRPr="00303EDA" w:rsidRDefault="00C733AB" w:rsidP="006D7AEB">
      <w:pPr>
        <w:numPr>
          <w:ilvl w:val="0"/>
          <w:numId w:val="15"/>
        </w:numPr>
        <w:shd w:val="clear" w:color="auto" w:fill="FFFFFF"/>
        <w:spacing w:after="236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возможностей социализации учащихся.</w:t>
      </w:r>
    </w:p>
    <w:p w:rsidR="002D495F" w:rsidRPr="00303EDA" w:rsidRDefault="00C733AB" w:rsidP="006D7AEB">
      <w:pPr>
        <w:shd w:val="clear" w:color="auto" w:fill="FFFFFF"/>
        <w:spacing w:after="240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осуществлении профильного обучения наблюдается системность и преемственность в использовании вариативной части учебного плана.       Школьный компонент используется эффективно, перечень курсов соответствует целевому ориентиру, особенностям, статусу образовательного учреждения.</w:t>
      </w:r>
    </w:p>
    <w:p w:rsidR="002D495F" w:rsidRPr="00303EDA" w:rsidRDefault="00C733AB" w:rsidP="006D7AEB">
      <w:pPr>
        <w:shd w:val="clear" w:color="auto" w:fill="FFFFFF"/>
        <w:spacing w:after="209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</w:p>
    <w:p w:rsidR="0085624B" w:rsidRPr="00303EDA" w:rsidRDefault="00C733AB" w:rsidP="006D7AEB">
      <w:pPr>
        <w:shd w:val="clear" w:color="auto" w:fill="FFFFFF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учета качественных образовательных изменений </w:t>
      </w:r>
      <w:r w:rsidR="008562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2017 учебном году проводились всероссийские проверочные работы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 обучающихся в 4 классах по русскому языку, математике и окружающему миру</w:t>
      </w:r>
      <w:r w:rsidR="008562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5 классе – по русскому языку, математике,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истории и биологии. </w:t>
      </w:r>
      <w:r w:rsidR="0085624B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D495F" w:rsidRPr="00303EDA" w:rsidRDefault="00C733AB" w:rsidP="006D7AEB">
      <w:pPr>
        <w:shd w:val="clear" w:color="auto" w:fill="FFFFFF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ВПР выявили проблемы в подготовке обучающихся и позволили поставить задачи на новый учебный год</w:t>
      </w:r>
      <w:r w:rsidR="00D16C05"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504BD" w:rsidRDefault="00D504BD" w:rsidP="006D7AEB">
      <w:pPr>
        <w:shd w:val="clear" w:color="auto" w:fill="FFFFFF"/>
        <w:spacing w:after="267"/>
        <w:jc w:val="both"/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</w:pPr>
    </w:p>
    <w:p w:rsidR="002D495F" w:rsidRPr="00303EDA" w:rsidRDefault="00C733AB" w:rsidP="006D7AEB">
      <w:pPr>
        <w:shd w:val="clear" w:color="auto" w:fill="FFFFFF"/>
        <w:spacing w:after="267"/>
        <w:jc w:val="both"/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>2.3  Организация учебного процесса</w:t>
      </w:r>
    </w:p>
    <w:p w:rsidR="002D495F" w:rsidRPr="00303EDA" w:rsidRDefault="00C733AB" w:rsidP="006D7AEB">
      <w:pPr>
        <w:shd w:val="clear" w:color="auto" w:fill="FFFFFF"/>
        <w:ind w:left="80" w:right="20" w:firstLine="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2D495F" w:rsidRPr="00303EDA" w:rsidRDefault="002D495F" w:rsidP="006D7AEB">
      <w:pPr>
        <w:shd w:val="clear" w:color="auto" w:fill="FFFFFF"/>
        <w:ind w:left="80" w:right="20" w:firstLine="8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 Расписание учебных занятий</w:t>
      </w:r>
    </w:p>
    <w:tbl>
      <w:tblPr>
        <w:tblStyle w:val="af2"/>
        <w:tblW w:w="1459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6082"/>
        <w:gridCol w:w="5438"/>
      </w:tblGrid>
      <w:tr w:rsidR="00751AAD" w:rsidRPr="00303EDA">
        <w:trPr>
          <w:trHeight w:val="520"/>
        </w:trPr>
        <w:tc>
          <w:tcPr>
            <w:tcW w:w="9154" w:type="dxa"/>
            <w:gridSpan w:val="2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Показатель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Фактический показатель</w:t>
            </w:r>
          </w:p>
        </w:tc>
      </w:tr>
      <w:tr w:rsidR="00751AAD" w:rsidRPr="00303EDA">
        <w:trPr>
          <w:trHeight w:val="900"/>
        </w:trPr>
        <w:tc>
          <w:tcPr>
            <w:tcW w:w="9154" w:type="dxa"/>
            <w:gridSpan w:val="2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Процедура согласования и утверждения расписания учебных занятий в соответствии с нормативными документами.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Расписание учебных занятий утверждено директором школы, согласовано с председателем профкома</w:t>
            </w:r>
          </w:p>
        </w:tc>
      </w:tr>
      <w:tr w:rsidR="00751AAD" w:rsidRPr="00303EDA">
        <w:trPr>
          <w:trHeight w:val="560"/>
        </w:trPr>
        <w:tc>
          <w:tcPr>
            <w:tcW w:w="9154" w:type="dxa"/>
            <w:gridSpan w:val="2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Соответствие расписания занятий режиму работы ОУ, Уставу (пятидневная учебная неделя) и требованиям СанПиН.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Расписание занятий соответствует режиму работы ОУ, Уставу и требованиям СанПин</w:t>
            </w:r>
          </w:p>
        </w:tc>
      </w:tr>
      <w:tr w:rsidR="00751AAD" w:rsidRPr="00303EDA">
        <w:trPr>
          <w:trHeight w:val="1420"/>
        </w:trPr>
        <w:tc>
          <w:tcPr>
            <w:tcW w:w="3072" w:type="dxa"/>
          </w:tcPr>
          <w:p w:rsidR="002D495F" w:rsidRPr="00303EDA" w:rsidRDefault="00C733AB" w:rsidP="006D7AEB">
            <w:pPr>
              <w:shd w:val="clear" w:color="auto" w:fill="FFFFFF"/>
              <w:ind w:lef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Расписание занятий предусматривает:</w:t>
            </w: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- на I уровне обучения чередование основных предметов с уроками музыки, изобразительного искусства, технологии, физической культуры; </w:t>
            </w:r>
          </w:p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 класс – ступенчатый режим обучения.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 ступени начального общего образования основные предметы чередуются с уроками музыки, ИЗО, технологии, физкультуры.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 xml:space="preserve">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white"/>
              </w:rPr>
              <w:t>В 1 классе используется «ступенчатый»  режим  обучения</w:t>
            </w: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 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.</w:t>
            </w:r>
          </w:p>
        </w:tc>
      </w:tr>
      <w:tr w:rsidR="00751AAD" w:rsidRPr="00303EDA">
        <w:trPr>
          <w:trHeight w:val="110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на II и III уровне обучения чередование предметов естественно-математического и гуманитарного циклов;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 ступенях основного общего образования и среднего общего образования чередуются предметы естественно-математического и гуманитарного циклов</w:t>
            </w:r>
          </w:p>
        </w:tc>
      </w:tr>
      <w:tr w:rsidR="00751AAD" w:rsidRPr="00303EDA">
        <w:trPr>
          <w:trHeight w:val="84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дневную и недельную работоспособность обучающихся;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Расписание учебных занятий составлено с учетом дневной и недельной динамики работоспособности обучающихся.</w:t>
            </w:r>
          </w:p>
        </w:tc>
      </w:tr>
      <w:tr w:rsidR="00751AAD" w:rsidRPr="00303EDA">
        <w:trPr>
          <w:trHeight w:val="112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для обучающихся 5 - 9 классов сдвоенные уроки только для проведения лабораторных, контрольных работ, уроков технологии, физической культуры целевого назначения (лыжи, плавание);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Для обучающихся 5-9 классов сдвоенные уроки проводятся на уроках технологии</w:t>
            </w:r>
          </w:p>
        </w:tc>
      </w:tr>
      <w:tr w:rsidR="00751AAD" w:rsidRPr="00303EDA">
        <w:trPr>
          <w:trHeight w:val="140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сдвоенные уроки по основным и профильным предметам для обучающихся 5 - 9 классов только при условии их проведения следом за уроком физкультуры или динамической паузой продолжительностью не менее 30 минут;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Не проводятся сдвоенные уроки по профильным предметам</w:t>
            </w:r>
          </w:p>
        </w:tc>
      </w:tr>
      <w:tr w:rsidR="00751AAD" w:rsidRPr="00303EDA" w:rsidTr="00C733AB">
        <w:trPr>
          <w:trHeight w:val="984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в 10 - 11 классах проведение сдвоенных уроков по основным и профильным предметам;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расписании обучающихся 10 и 11 классов сдвоенные уроки предусмотрены по профильным предметам: обществознание, русский язык.</w:t>
            </w:r>
          </w:p>
        </w:tc>
      </w:tr>
      <w:tr w:rsidR="00751AAD" w:rsidRPr="00303EDA">
        <w:trPr>
          <w:trHeight w:val="140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Продолжительность перемен между уроками составляет 10 минут, большая перемена после 1 и 3 урока - 20 минут</w:t>
            </w:r>
          </w:p>
        </w:tc>
      </w:tr>
      <w:tr w:rsidR="00751AAD" w:rsidRPr="00303EDA">
        <w:trPr>
          <w:trHeight w:val="840"/>
        </w:trPr>
        <w:tc>
          <w:tcPr>
            <w:tcW w:w="3072" w:type="dxa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Соответствие расписания занятий учебному плану в части:</w:t>
            </w: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наименования учебных предметов и элективных курсов;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Наименование учебных предметов, элективных курсов в классном журнале, расписании уроков соответствуют учебному плану ОУ</w:t>
            </w:r>
          </w:p>
        </w:tc>
      </w:tr>
      <w:tr w:rsidR="00751AAD" w:rsidRPr="00303EDA">
        <w:trPr>
          <w:trHeight w:val="1120"/>
        </w:trPr>
        <w:tc>
          <w:tcPr>
            <w:tcW w:w="3072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количества часов в расписании занятий и учебном плане;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Количество часов на изучение предметов, элективных курсов, отраженные в классном журнале, расписании уроков соответствуют количеству часов в учебном плане ОУ</w:t>
            </w:r>
          </w:p>
        </w:tc>
      </w:tr>
      <w:tr w:rsidR="00751AAD" w:rsidRPr="00303EDA">
        <w:trPr>
          <w:trHeight w:val="1120"/>
        </w:trPr>
        <w:tc>
          <w:tcPr>
            <w:tcW w:w="3072" w:type="dxa"/>
            <w:vMerge w:val="restart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Объем максимально допустимой учебной нагрузки обучающихся соблюден и прослеживается в учебном плане ОУ</w:t>
            </w:r>
          </w:p>
        </w:tc>
      </w:tr>
      <w:tr w:rsidR="00566EA2" w:rsidRPr="00303EDA" w:rsidTr="00C733AB">
        <w:trPr>
          <w:trHeight w:val="408"/>
        </w:trPr>
        <w:tc>
          <w:tcPr>
            <w:tcW w:w="3072" w:type="dxa"/>
            <w:vMerge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2" w:type="dxa"/>
          </w:tcPr>
          <w:p w:rsidR="002D495F" w:rsidRPr="00303EDA" w:rsidRDefault="00C733AB" w:rsidP="006D7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реализации индивидуальных учебных планов.</w:t>
            </w:r>
          </w:p>
        </w:tc>
        <w:tc>
          <w:tcPr>
            <w:tcW w:w="5438" w:type="dxa"/>
          </w:tcPr>
          <w:p w:rsidR="002D495F" w:rsidRPr="00303EDA" w:rsidRDefault="00C733AB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Реализуются</w:t>
            </w:r>
          </w:p>
        </w:tc>
      </w:tr>
    </w:tbl>
    <w:p w:rsidR="002D495F" w:rsidRPr="00303EDA" w:rsidRDefault="002D495F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spacing w:after="113"/>
        <w:ind w:left="120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-Режим работы учреждения</w:t>
      </w:r>
    </w:p>
    <w:p w:rsidR="002D495F" w:rsidRPr="00303EDA" w:rsidRDefault="00C733AB" w:rsidP="006D7AEB">
      <w:pPr>
        <w:shd w:val="clear" w:color="auto" w:fill="FFFFFF"/>
        <w:spacing w:after="19"/>
        <w:ind w:left="120" w:right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учебной недели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для 1-х классов —33 учебные недели, для 2- 11 классов — 34 учебные недели.   </w:t>
      </w:r>
    </w:p>
    <w:p w:rsidR="002D495F" w:rsidRPr="00303EDA" w:rsidRDefault="00C733AB" w:rsidP="006D7AEB">
      <w:pPr>
        <w:shd w:val="clear" w:color="auto" w:fill="FFFFFF"/>
        <w:ind w:left="120" w:right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занятий в день (минимальное и максимальное) для каждой ступени: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для 1-4 классов (минимальное —4 максимальное -6);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для 5-9 классов - (минимальное —5, максимальное —6); для 10-11 классов - (минимальное —6 максимальное -7);</w:t>
      </w:r>
    </w:p>
    <w:p w:rsidR="002D495F" w:rsidRPr="00303EDA" w:rsidRDefault="00C733AB" w:rsidP="006D7AEB">
      <w:pPr>
        <w:shd w:val="clear" w:color="auto" w:fill="FFFFFF"/>
        <w:ind w:left="120" w:right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Продолжительность уроков (мин.):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для 1-х классов: 35 мин.— I полугодие, 40 минут — II полугодие; для 2-11-х классов - 45 минут;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Продолжительность перемен (минимальная, максимальная): 10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минут — минимальная, 20 минут — максимальная.</w:t>
      </w:r>
    </w:p>
    <w:p w:rsidR="002D495F" w:rsidRPr="00303EDA" w:rsidRDefault="00C733AB" w:rsidP="006D7AEB">
      <w:pPr>
        <w:shd w:val="clear" w:color="auto" w:fill="FFFFFF"/>
        <w:ind w:left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Сменность занятий: занятия проходят в одну смену.</w:t>
      </w:r>
    </w:p>
    <w:p w:rsidR="002D495F" w:rsidRPr="00303EDA" w:rsidRDefault="00C733AB" w:rsidP="006D7AEB">
      <w:pPr>
        <w:shd w:val="clear" w:color="auto" w:fill="FFFFFF"/>
        <w:ind w:left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- Учебный план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 был рассмотрен  на педагогическом совете  и утвержден директором школы.</w:t>
      </w:r>
    </w:p>
    <w:p w:rsidR="002D495F" w:rsidRPr="00303EDA" w:rsidRDefault="00C733AB" w:rsidP="006D7AEB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bookmarkStart w:id="1" w:name="_gjdgxs" w:colFirst="0" w:colLast="0"/>
      <w:bookmarkEnd w:id="1"/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Вывод по разделу:</w:t>
      </w:r>
    </w:p>
    <w:p w:rsidR="002D495F" w:rsidRPr="00303EDA" w:rsidRDefault="00C733AB" w:rsidP="006D7AEB">
      <w:pPr>
        <w:shd w:val="clear" w:color="auto" w:fill="FFFFFF"/>
        <w:spacing w:before="240" w:after="240"/>
        <w:ind w:right="58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При составлении расписания чередуются в течение дня и недели предметы естественно - математического и гуманитарного циклов с уроками музыки, ИЗО, технологии и физкультуры, в 1-х классах применяется ступенчатый режим обучения. Учитывается ход дневной и недельной кривой умственной работоспособности обучающихся.</w:t>
      </w:r>
    </w:p>
    <w:p w:rsidR="002D495F" w:rsidRPr="00303EDA" w:rsidRDefault="00C733AB" w:rsidP="006D7AEB">
      <w:pPr>
        <w:shd w:val="clear" w:color="auto" w:fill="FFFFFF"/>
        <w:spacing w:before="240" w:after="240"/>
        <w:ind w:right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2D495F" w:rsidRPr="00303EDA" w:rsidRDefault="00C733AB" w:rsidP="006D7AEB">
      <w:pPr>
        <w:numPr>
          <w:ilvl w:val="0"/>
          <w:numId w:val="14"/>
        </w:numPr>
        <w:shd w:val="clear" w:color="auto" w:fill="FFFFFF"/>
        <w:spacing w:before="240" w:after="240"/>
        <w:ind w:right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D495F" w:rsidRPr="00303EDA" w:rsidRDefault="00C733AB" w:rsidP="006D7AEB">
      <w:pPr>
        <w:numPr>
          <w:ilvl w:val="0"/>
          <w:numId w:val="14"/>
        </w:numPr>
        <w:shd w:val="clear" w:color="auto" w:fill="FFFFFF"/>
        <w:spacing w:before="240"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универсальных учебных действий;</w:t>
      </w:r>
    </w:p>
    <w:p w:rsidR="002D495F" w:rsidRPr="00303EDA" w:rsidRDefault="00C733AB" w:rsidP="006D7AEB">
      <w:pPr>
        <w:numPr>
          <w:ilvl w:val="0"/>
          <w:numId w:val="14"/>
        </w:numPr>
        <w:shd w:val="clear" w:color="auto" w:fill="FFFFFF"/>
        <w:spacing w:before="240" w:after="240"/>
        <w:ind w:right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2D495F" w:rsidRPr="00303EDA" w:rsidRDefault="00C733AB" w:rsidP="006D7AEB">
      <w:pPr>
        <w:shd w:val="clear" w:color="auto" w:fill="FFFFFF"/>
        <w:spacing w:before="240" w:after="240"/>
        <w:ind w:right="58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3E0CCB" w:rsidRPr="00303EDA" w:rsidRDefault="003E0CCB" w:rsidP="006B027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D495F" w:rsidRPr="00303EDA" w:rsidRDefault="00C733AB" w:rsidP="006D7AEB">
      <w:pPr>
        <w:shd w:val="clear" w:color="auto" w:fill="FFFFFF"/>
        <w:ind w:left="12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2.4  Востребованность выпускников</w:t>
      </w:r>
    </w:p>
    <w:p w:rsidR="002D495F" w:rsidRPr="00303EDA" w:rsidRDefault="002D495F" w:rsidP="006D7AEB">
      <w:pPr>
        <w:shd w:val="clear" w:color="auto" w:fill="FFFFFF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1417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55"/>
        <w:gridCol w:w="3417"/>
      </w:tblGrid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Количество выпускников 11 класса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12чел.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 них: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Поступили в ВУЗЫ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9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Поступили в ССузы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3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Работают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</w:t>
            </w:r>
            <w:r w:rsidR="00C733AB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 рядах 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ВС</w:t>
            </w:r>
            <w:r w:rsidRPr="00303ED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 РФ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Количество выпускников 9 класса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31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Из них: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2D495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Поступили в колледжи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</w:t>
            </w:r>
            <w:r w:rsidR="00A61E29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15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Продолжили обучение  в данной школе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A61E29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16</w:t>
            </w:r>
            <w:r w:rsidR="00FF226F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чел.</w:t>
            </w:r>
          </w:p>
        </w:tc>
      </w:tr>
      <w:tr w:rsidR="003E0CCB" w:rsidRPr="00303EDA">
        <w:trPr>
          <w:trHeight w:val="26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5F" w:rsidRPr="00303EDA" w:rsidRDefault="00C733AB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Оставлены на повторное обучение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5F" w:rsidRPr="00303EDA" w:rsidRDefault="00FF226F" w:rsidP="006D7AEB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0 чел.</w:t>
            </w:r>
          </w:p>
        </w:tc>
      </w:tr>
    </w:tbl>
    <w:p w:rsidR="002D495F" w:rsidRPr="00303EDA" w:rsidRDefault="002D495F" w:rsidP="006D7AEB">
      <w:pPr>
        <w:shd w:val="clear" w:color="auto" w:fill="FFFFFF"/>
        <w:ind w:left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ind w:left="12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2.5 Качество кадрового обеспечения</w:t>
      </w:r>
    </w:p>
    <w:p w:rsidR="006D7AEB" w:rsidRPr="00303EDA" w:rsidRDefault="006D7AEB" w:rsidP="006D7AE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A97" w:rsidRPr="00303EDA" w:rsidRDefault="00746A97" w:rsidP="00746A9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Кадровый состав педагогов (по состоянию на </w:t>
      </w:r>
      <w:r w:rsid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.2017 года) представлен следующим образом:</w:t>
      </w:r>
    </w:p>
    <w:tbl>
      <w:tblPr>
        <w:tblW w:w="1486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34"/>
        <w:gridCol w:w="5952"/>
        <w:gridCol w:w="2410"/>
        <w:gridCol w:w="1570"/>
      </w:tblGrid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6A97" w:rsidRPr="00B24E43" w:rsidRDefault="00746A97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6A97" w:rsidRPr="00B24E43" w:rsidRDefault="00746A97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Кол-во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6A97" w:rsidRPr="00B24E43" w:rsidRDefault="00746A97" w:rsidP="0015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%</w:t>
            </w:r>
          </w:p>
        </w:tc>
      </w:tr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100%</w:t>
            </w:r>
          </w:p>
        </w:tc>
      </w:tr>
      <w:tr w:rsidR="00B24E43" w:rsidRPr="00B24E43" w:rsidTr="001515D1">
        <w:trPr>
          <w:trHeight w:val="62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Всего педагогических работников (с руководящими): Из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13%</w:t>
            </w:r>
          </w:p>
        </w:tc>
      </w:tr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 на I ступени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21%</w:t>
            </w:r>
          </w:p>
        </w:tc>
      </w:tr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 на II ступени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36,8%</w:t>
            </w:r>
          </w:p>
        </w:tc>
      </w:tr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 на III ступени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42,1%</w:t>
            </w:r>
          </w:p>
        </w:tc>
      </w:tr>
      <w:tr w:rsidR="00B24E43" w:rsidRPr="00B24E43" w:rsidTr="001515D1">
        <w:trPr>
          <w:trHeight w:val="2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B24E43" w:rsidRPr="00B24E43" w:rsidTr="001515D1">
        <w:trPr>
          <w:trHeight w:val="4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Вакансии (указать должности):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Учитель ИЗО</w:t>
            </w:r>
          </w:p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Учитель технологии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5,2%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Образовательный ценз педагогических работников: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86,8%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86,8%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13,2%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13,2%</w:t>
            </w:r>
          </w:p>
        </w:tc>
      </w:tr>
      <w:tr w:rsidR="00B24E43" w:rsidRPr="00B24E43" w:rsidTr="001515D1">
        <w:trPr>
          <w:trHeight w:val="48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</w:tr>
      <w:tr w:rsidR="00B24E43" w:rsidRPr="00B24E43" w:rsidTr="001515D1">
        <w:trPr>
          <w:trHeight w:val="84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Прошли курсы повышения квалификации за последние 3 года: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2014-2015-           5</w:t>
            </w:r>
          </w:p>
          <w:p w:rsidR="00B24E43" w:rsidRPr="00B24E43" w:rsidRDefault="00B24E43" w:rsidP="00B24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2015-2016 -         43</w:t>
            </w:r>
          </w:p>
          <w:p w:rsidR="00B24E43" w:rsidRPr="00B24E43" w:rsidRDefault="00B24E43" w:rsidP="00B24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2017-2018-           39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21%</w:t>
            </w:r>
          </w:p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100%</w:t>
            </w:r>
          </w:p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100%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Педагогические работники, имеющие ученую степень: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Педагогически работники, имеющие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81,5%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81,5%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квалификационную категорию: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23,6%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23,6%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60,5%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60,5%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Состав педагогического коллектива: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73,7%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73,7%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18,4%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18,4%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7,8</w:t>
            </w:r>
          </w:p>
        </w:tc>
      </w:tr>
      <w:tr w:rsidR="00B24E43" w:rsidRPr="00B24E43" w:rsidTr="001515D1">
        <w:trPr>
          <w:trHeight w:val="7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Состав педагогического коллектива по стажу работы (учителей):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2,6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7,8%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7,8%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18,4%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18,4%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 w:hanging="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71%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71%</w:t>
            </w:r>
          </w:p>
        </w:tc>
      </w:tr>
      <w:tr w:rsidR="00B24E43" w:rsidRPr="00B24E43" w:rsidTr="001515D1">
        <w:trPr>
          <w:trHeight w:val="2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 xml:space="preserve">Педагогические работники, имеющие звание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</w:pPr>
          </w:p>
        </w:tc>
      </w:tr>
      <w:tr w:rsidR="00B24E43" w:rsidRPr="00B24E43" w:rsidTr="001515D1">
        <w:trPr>
          <w:trHeight w:val="480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highlight w:val="white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43" w:rsidRPr="00B24E43" w:rsidRDefault="00B24E43" w:rsidP="00B24E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24E4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34,2%</w:t>
            </w:r>
          </w:p>
        </w:tc>
      </w:tr>
    </w:tbl>
    <w:p w:rsidR="00746A97" w:rsidRPr="00303EDA" w:rsidRDefault="00746A97" w:rsidP="00746A9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746A97" w:rsidRPr="00303EDA" w:rsidRDefault="00746A97" w:rsidP="00746A9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Вывод по разделу:</w:t>
      </w: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46A97" w:rsidRPr="00303EDA" w:rsidRDefault="00746A97" w:rsidP="00746A9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E43" w:rsidRPr="00B24E43" w:rsidRDefault="00B24E43" w:rsidP="00B24E43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Образовательное учреждение на 100% укомплектовано педагогическими кадрами, уровень образования педагогических работников соответствует требованиям занимаемых должностей. Состав педагогического коллектива стабильный.</w:t>
      </w:r>
    </w:p>
    <w:p w:rsidR="00B24E43" w:rsidRPr="00B24E43" w:rsidRDefault="00B24E43" w:rsidP="00B24E43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Необходимым условием функционирования школы в новых условиях является подготовка администрации в области менеджмента.</w:t>
      </w:r>
    </w:p>
    <w:p w:rsidR="00B24E43" w:rsidRPr="00B24E43" w:rsidRDefault="00B24E43" w:rsidP="00B24E43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конец 2017 года такую подготовку имеет директор школы. Анализ аттестации педагогических работников за три года показывает, что количество учителей, аттестованных на первую и высшую категории, несмотря на незначительные колебания стабилен. В школе достаточное количество учителей, имеющих категории, в том числе высшую, для осуществления обучения по программе социально - гуманитарного профиля.</w:t>
      </w:r>
    </w:p>
    <w:p w:rsidR="00B24E43" w:rsidRPr="00B24E43" w:rsidRDefault="00B24E43" w:rsidP="00B24E43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направления повышения квалификации педагогических работников школы:</w:t>
      </w:r>
    </w:p>
    <w:p w:rsidR="00B24E43" w:rsidRPr="00B24E43" w:rsidRDefault="00B24E43" w:rsidP="00B24E43">
      <w:pPr>
        <w:widowControl w:val="0"/>
        <w:shd w:val="clear" w:color="auto" w:fill="FFFFFF"/>
        <w:tabs>
          <w:tab w:val="left" w:pos="421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теоретических знаний в области педагогики и психологии.</w:t>
      </w:r>
    </w:p>
    <w:p w:rsidR="00B24E43" w:rsidRPr="00B24E43" w:rsidRDefault="00B24E43" w:rsidP="00B24E43">
      <w:pPr>
        <w:widowControl w:val="0"/>
        <w:shd w:val="clear" w:color="auto" w:fill="FFFFFF"/>
        <w:tabs>
          <w:tab w:val="left" w:pos="445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технологической подготовки учителей, в том числе в области информационно-коммуникационных технологий.</w:t>
      </w:r>
    </w:p>
    <w:p w:rsidR="00B24E43" w:rsidRPr="00B24E43" w:rsidRDefault="00B24E43" w:rsidP="00B24E43">
      <w:pPr>
        <w:widowControl w:val="0"/>
        <w:shd w:val="clear" w:color="auto" w:fill="FFFFFF"/>
        <w:tabs>
          <w:tab w:val="left" w:pos="565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методической подготовки учителей в условиях модернизации системы образования.</w:t>
      </w:r>
    </w:p>
    <w:p w:rsidR="00B24E43" w:rsidRPr="00B24E43" w:rsidRDefault="00B24E43" w:rsidP="00B24E43">
      <w:pPr>
        <w:widowControl w:val="0"/>
        <w:shd w:val="clear" w:color="auto" w:fill="FFFFFF"/>
        <w:tabs>
          <w:tab w:val="left" w:pos="565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E4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Большинство педагогов, прошедших курсовую подготовку, активно используют полученные умения и навыки в своей образовательной практике. Приобретенные знания в области ИКТ педагоги шире используют при разработке программ и проведении занятий предпрофильной подготовки, профильного обучения.</w:t>
      </w:r>
    </w:p>
    <w:p w:rsidR="003E0CCB" w:rsidRPr="00303EDA" w:rsidRDefault="003E0CCB" w:rsidP="00303EDA">
      <w:pPr>
        <w:keepNext/>
        <w:rPr>
          <w:rFonts w:ascii="Times New Roman" w:eastAsia="Times New Roman" w:hAnsi="Times New Roman" w:cs="Times New Roman"/>
          <w:b/>
          <w:color w:val="auto"/>
          <w:sz w:val="14"/>
          <w:szCs w:val="40"/>
        </w:rPr>
      </w:pPr>
    </w:p>
    <w:p w:rsidR="006D7AEB" w:rsidRPr="00303EDA" w:rsidRDefault="006D7AEB" w:rsidP="006D7AEB">
      <w:pPr>
        <w:keepNext/>
        <w:ind w:left="-5"/>
        <w:rPr>
          <w:rFonts w:ascii="Times New Roman" w:eastAsia="Times New Roman" w:hAnsi="Times New Roman" w:cs="Times New Roman"/>
          <w:b/>
          <w:color w:val="auto"/>
          <w:sz w:val="2"/>
          <w:szCs w:val="40"/>
        </w:rPr>
      </w:pPr>
    </w:p>
    <w:p w:rsidR="002D495F" w:rsidRPr="00303EDA" w:rsidRDefault="00C733AB" w:rsidP="00A07499">
      <w:pPr>
        <w:keepNext/>
        <w:ind w:left="-5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2.6   Качество учебно-методического обеспечения, библиотечно-информационного обеспечения 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f5"/>
        <w:tblW w:w="149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72"/>
        <w:gridCol w:w="4448"/>
        <w:gridCol w:w="4248"/>
        <w:gridCol w:w="1834"/>
      </w:tblGrid>
      <w:tr w:rsidR="006D7AEB" w:rsidRPr="00303EDA" w:rsidTr="00D16C05">
        <w:trPr>
          <w:trHeight w:val="565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Показатель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left="576" w:firstLine="128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Фактический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показатель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%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Оснащенности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</w:tr>
      <w:tr w:rsidR="006D7AEB" w:rsidRPr="00303EDA">
        <w:trPr>
          <w:trHeight w:val="414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374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Учебная, учебно-методическая литература и иные библиотечноинформационные ресурсы 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1-3 ступени </w:t>
            </w:r>
          </w:p>
          <w:p w:rsidR="002D495F" w:rsidRPr="00303EDA" w:rsidRDefault="00C733AB" w:rsidP="006D7AE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spacing w:after="46"/>
              <w:ind w:left="19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</w:t>
            </w:r>
          </w:p>
          <w:p w:rsidR="002D495F" w:rsidRPr="00303EDA" w:rsidRDefault="00C733AB" w:rsidP="006D7AEB">
            <w:pPr>
              <w:ind w:left="19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области библиотечных услуг;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spacing w:after="20"/>
              <w:ind w:left="20" w:right="96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Библиотека МБОУ СОШ</w:t>
            </w:r>
          </w:p>
          <w:p w:rsidR="002D495F" w:rsidRPr="00303EDA" w:rsidRDefault="00C733AB" w:rsidP="006D7AEB">
            <w:pPr>
              <w:spacing w:after="20"/>
              <w:ind w:left="20" w:right="96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№4 обеспечивает доступ к     </w:t>
            </w:r>
          </w:p>
          <w:p w:rsidR="002D495F" w:rsidRPr="00303EDA" w:rsidRDefault="00C733AB" w:rsidP="006D7AEB">
            <w:pPr>
              <w:ind w:left="20" w:right="1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53 экз. цифровым информационнообразовательным ресурсам по всем предметам учебного плана. Библиотека укомплектована компьютерной техникой для организации доступа участников образовательного процесса к он-лайн словарям, справочным системам. 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13,5</w:t>
            </w:r>
          </w:p>
        </w:tc>
      </w:tr>
      <w:tr w:rsidR="006D7AEB" w:rsidRPr="00303EDA" w:rsidTr="00D16C05">
        <w:trPr>
          <w:trHeight w:val="2241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tabs>
                <w:tab w:val="center" w:pos="1502"/>
                <w:tab w:val="center" w:pos="3660"/>
                <w:tab w:val="center" w:pos="4823"/>
              </w:tabs>
              <w:spacing w:after="28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- </w:t>
            </w:r>
            <w:r w:rsidR="00D16C05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ab/>
              <w:t xml:space="preserve">укомплектованность </w:t>
            </w:r>
            <w:r w:rsidR="00D16C05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ab/>
              <w:t xml:space="preserve">печатными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и электронными </w:t>
            </w:r>
          </w:p>
          <w:p w:rsidR="002D495F" w:rsidRPr="00303EDA" w:rsidRDefault="00C733AB" w:rsidP="006D7AEB">
            <w:pPr>
              <w:ind w:right="34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информационно-образовательными ресурсами по всем  предметам учебного плана; </w:t>
            </w:r>
          </w:p>
          <w:p w:rsidR="002D495F" w:rsidRPr="00303EDA" w:rsidRDefault="00C733AB" w:rsidP="006D7AE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left="100" w:right="24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Печатных ресурсов по всем предметам учебного плана – 9050 экз. (7039 комплектов)</w:t>
            </w:r>
          </w:p>
          <w:p w:rsidR="002D495F" w:rsidRPr="00303EDA" w:rsidRDefault="00C733AB" w:rsidP="006D7AEB">
            <w:pPr>
              <w:ind w:left="100" w:right="10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Цифровых</w:t>
            </w:r>
          </w:p>
          <w:p w:rsidR="002D495F" w:rsidRPr="00303EDA" w:rsidRDefault="00C733AB" w:rsidP="006D7AEB">
            <w:pPr>
              <w:ind w:left="100" w:right="10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образовательных ресурсов по всем предметам учебного плана -  839   экз.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90</w:t>
            </w:r>
          </w:p>
        </w:tc>
      </w:tr>
      <w:tr w:rsidR="006D7AEB" w:rsidRPr="00303EDA">
        <w:trPr>
          <w:trHeight w:val="82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left="101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- обеспеченность дополнительной литературой  основных образовательных программ; </w:t>
            </w:r>
          </w:p>
        </w:tc>
        <w:tc>
          <w:tcPr>
            <w:tcW w:w="42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Фонд художественно методической литературы</w:t>
            </w:r>
          </w:p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-  4620  экз.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50</w:t>
            </w:r>
          </w:p>
        </w:tc>
      </w:tr>
      <w:tr w:rsidR="006D7AEB" w:rsidRPr="00303EDA">
        <w:trPr>
          <w:trHeight w:val="166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42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Учебная литература для начальных классов -  4212 экз.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100</w:t>
            </w:r>
          </w:p>
        </w:tc>
      </w:tr>
      <w:tr w:rsidR="006D7AEB" w:rsidRPr="00303EDA">
        <w:trPr>
          <w:trHeight w:val="248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F" w:rsidRPr="00303EDA" w:rsidRDefault="00C733AB" w:rsidP="006D7AEB">
            <w:pPr>
              <w:ind w:right="16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- обеспеченность официальными периодическими, справочно-</w:t>
            </w:r>
          </w:p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библиографическими изданиями, научной литературой. </w:t>
            </w:r>
          </w:p>
          <w:p w:rsidR="002D495F" w:rsidRPr="00303EDA" w:rsidRDefault="00C733AB" w:rsidP="006D7AEB">
            <w:pPr>
              <w:tabs>
                <w:tab w:val="center" w:pos="442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-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ab/>
              <w:t xml:space="preserve"> </w:t>
            </w:r>
          </w:p>
        </w:tc>
        <w:tc>
          <w:tcPr>
            <w:tcW w:w="42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spacing w:after="40"/>
              <w:ind w:left="2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Библиотека      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ab/>
              <w:t>обеспечена официальными периодическими изданиями</w:t>
            </w:r>
          </w:p>
          <w:p w:rsidR="002D495F" w:rsidRPr="00303EDA" w:rsidRDefault="00C733AB" w:rsidP="006D7AEB">
            <w:pPr>
              <w:ind w:left="20" w:right="58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-  9 наименований; Справочно-научная литература -79; из них: -словари - 34экз.</w:t>
            </w:r>
          </w:p>
          <w:p w:rsidR="002D495F" w:rsidRPr="00303EDA" w:rsidRDefault="00C733AB" w:rsidP="006D7AEB">
            <w:pPr>
              <w:ind w:left="2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-познавательные детские энциклопедии - 46 экз.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2D495F" w:rsidRPr="00303EDA" w:rsidRDefault="00C733AB" w:rsidP="006D7AE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30</w:t>
            </w:r>
          </w:p>
        </w:tc>
      </w:tr>
    </w:tbl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2.7   Материально-техническая  база учреждения: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Наличие оснащенных специализированных кабинетов, материально-технических условий (1-3 ступени):</w:t>
      </w:r>
    </w:p>
    <w:tbl>
      <w:tblPr>
        <w:tblStyle w:val="afb"/>
        <w:tblW w:w="14741" w:type="dxa"/>
        <w:tblLayout w:type="fixed"/>
        <w:tblLook w:val="0000" w:firstRow="0" w:lastRow="0" w:firstColumn="0" w:lastColumn="0" w:noHBand="0" w:noVBand="0"/>
      </w:tblPr>
      <w:tblGrid>
        <w:gridCol w:w="3543"/>
        <w:gridCol w:w="10"/>
        <w:gridCol w:w="2258"/>
        <w:gridCol w:w="10"/>
        <w:gridCol w:w="1984"/>
        <w:gridCol w:w="4867"/>
        <w:gridCol w:w="52"/>
        <w:gridCol w:w="2017"/>
      </w:tblGrid>
      <w:tr w:rsidR="006D7AEB" w:rsidRPr="00303EDA" w:rsidTr="00165386">
        <w:trPr>
          <w:trHeight w:val="700"/>
        </w:trPr>
        <w:tc>
          <w:tcPr>
            <w:tcW w:w="3553" w:type="dxa"/>
            <w:gridSpan w:val="2"/>
          </w:tcPr>
          <w:p w:rsidR="002D495F" w:rsidRPr="00303EDA" w:rsidRDefault="002D495F" w:rsidP="006D7AEB">
            <w:pPr>
              <w:spacing w:before="5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2D495F" w:rsidRPr="00303EDA" w:rsidRDefault="00C733AB" w:rsidP="006D7AEB">
            <w:pPr>
              <w:ind w:left="1228" w:right="-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ind w:right="1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кол</w:t>
            </w: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 мест</w:t>
            </w:r>
          </w:p>
        </w:tc>
        <w:tc>
          <w:tcPr>
            <w:tcW w:w="1984" w:type="dxa"/>
          </w:tcPr>
          <w:p w:rsidR="002D495F" w:rsidRPr="00303EDA" w:rsidRDefault="00C733AB" w:rsidP="006D7AEB">
            <w:pPr>
              <w:ind w:right="8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площадь</w:t>
            </w:r>
          </w:p>
        </w:tc>
        <w:tc>
          <w:tcPr>
            <w:tcW w:w="6936" w:type="dxa"/>
            <w:gridSpan w:val="3"/>
          </w:tcPr>
          <w:p w:rsidR="002D495F" w:rsidRPr="00303EDA" w:rsidRDefault="00C733AB" w:rsidP="006D7AEB">
            <w:pPr>
              <w:spacing w:before="3"/>
              <w:ind w:left="863" w:right="78" w:hanging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единиц ценного оборудования</w:t>
            </w:r>
          </w:p>
        </w:tc>
      </w:tr>
      <w:tr w:rsidR="006D7AEB" w:rsidRPr="00303EDA" w:rsidTr="00165386">
        <w:trPr>
          <w:trHeight w:val="2892"/>
        </w:trPr>
        <w:tc>
          <w:tcPr>
            <w:tcW w:w="3553" w:type="dxa"/>
            <w:gridSpan w:val="2"/>
          </w:tcPr>
          <w:p w:rsidR="002D495F" w:rsidRPr="00303EDA" w:rsidRDefault="00C733AB" w:rsidP="006D7AEB">
            <w:pPr>
              <w:ind w:left="102" w:right="-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Столовая</w:t>
            </w:r>
          </w:p>
          <w:p w:rsidR="002D495F" w:rsidRPr="00303EDA" w:rsidRDefault="002D495F" w:rsidP="006D7AEB">
            <w:pPr>
              <w:ind w:right="-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250</w:t>
            </w:r>
          </w:p>
        </w:tc>
        <w:tc>
          <w:tcPr>
            <w:tcW w:w="1984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344.8кв.м</w:t>
            </w:r>
          </w:p>
        </w:tc>
        <w:tc>
          <w:tcPr>
            <w:tcW w:w="4867" w:type="dxa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электрический шкаф 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овощерезка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электросковорода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плита электрическая с жарочным шкафом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шкаф холодильный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жарочный шкаф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картофелечистка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электромясорубка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холодильники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холод.камера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пароконвектомат</w:t>
            </w:r>
          </w:p>
        </w:tc>
        <w:tc>
          <w:tcPr>
            <w:tcW w:w="2069" w:type="dxa"/>
            <w:gridSpan w:val="2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D7AEB" w:rsidRPr="00303EDA" w:rsidTr="00165386">
        <w:trPr>
          <w:trHeight w:val="2700"/>
        </w:trPr>
        <w:tc>
          <w:tcPr>
            <w:tcW w:w="3553" w:type="dxa"/>
            <w:gridSpan w:val="2"/>
          </w:tcPr>
          <w:p w:rsidR="002D495F" w:rsidRPr="00303EDA" w:rsidRDefault="00C733AB" w:rsidP="006D7AEB">
            <w:pPr>
              <w:ind w:left="102" w:right="-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867" w:type="dxa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начальное общее образование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общее образование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среднее (полное) образование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профессиональное образование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энциклопедии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словари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компьютер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телевизор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DVD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видеомагнитофон</w:t>
            </w:r>
          </w:p>
        </w:tc>
        <w:tc>
          <w:tcPr>
            <w:tcW w:w="2069" w:type="dxa"/>
            <w:gridSpan w:val="2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3850экз.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2663экз.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1427экз.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29экз.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46экз.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34экз.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</w:tr>
      <w:tr w:rsidR="006D7AEB" w:rsidRPr="00303EDA" w:rsidTr="00165386">
        <w:trPr>
          <w:trHeight w:val="2960"/>
        </w:trPr>
        <w:tc>
          <w:tcPr>
            <w:tcW w:w="3553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Спортивный зал</w:t>
            </w:r>
          </w:p>
        </w:tc>
        <w:tc>
          <w:tcPr>
            <w:tcW w:w="2268" w:type="dxa"/>
            <w:gridSpan w:val="2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576 кв.м,</w:t>
            </w:r>
          </w:p>
        </w:tc>
        <w:tc>
          <w:tcPr>
            <w:tcW w:w="4867" w:type="dxa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щит баскетбольный игровой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щит баскетбольный тренировочный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стенка гимнастическая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скамейка гимнастическая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канат для лазания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мостик гимнастический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 гимнастический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бревно гимнастическое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брусья гимнастические жен.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конь гимнастический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дорожка гимнастическая</w:t>
            </w:r>
          </w:p>
        </w:tc>
        <w:tc>
          <w:tcPr>
            <w:tcW w:w="2069" w:type="dxa"/>
            <w:gridSpan w:val="2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D7AEB" w:rsidRPr="00303EDA" w:rsidTr="00165386">
        <w:trPr>
          <w:trHeight w:val="2260"/>
        </w:trPr>
        <w:tc>
          <w:tcPr>
            <w:tcW w:w="3543" w:type="dxa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стойки для прыжков  в высоту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секундомер механический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скакалка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козёл гимнастический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обруч гимнастический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мяч баскетбольный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мяч волейбольный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мост гимнастический для опорных прыжков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лыжи с креплениями, ботинки лыжные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туристическое снаряжение: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палатки 2-х местные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рюкзаки 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пар.</w:t>
            </w: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D7AEB" w:rsidRPr="00303EDA" w:rsidTr="00165386">
        <w:trPr>
          <w:trHeight w:val="960"/>
        </w:trPr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spacing w:before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spacing w:before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692кв.м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дощечки для плавания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мячи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круги спасательные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spacing w:before="1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  <w:p w:rsidR="002D495F" w:rsidRPr="00303EDA" w:rsidRDefault="00C733AB" w:rsidP="006D7AEB">
            <w:pPr>
              <w:spacing w:before="1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:rsidR="002D495F" w:rsidRPr="00303EDA" w:rsidRDefault="00C733AB" w:rsidP="006D7AEB">
            <w:pPr>
              <w:spacing w:before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Гараж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330.55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872A62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автобус ПАЗ 32053-70</w:t>
            </w:r>
          </w:p>
          <w:p w:rsidR="002D495F" w:rsidRPr="00872A62" w:rsidRDefault="00C733AB" w:rsidP="00872A62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72A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выпуска-2012г </w:t>
            </w:r>
          </w:p>
          <w:p w:rsidR="00872A62" w:rsidRPr="00303EDA" w:rsidRDefault="00872A62" w:rsidP="00872A62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автобус ПАЗ 32053-70</w:t>
            </w:r>
          </w:p>
          <w:p w:rsidR="00872A62" w:rsidRPr="00872A62" w:rsidRDefault="00872A62" w:rsidP="00872A62">
            <w:pPr>
              <w:pStyle w:val="aff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72A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год выпуска-201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872A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2D495F" w:rsidP="00872A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Автокласс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автотренажёрный комплекс ОТКВ-2М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лаборатория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rPr>
          <w:trHeight w:val="1480"/>
        </w:trPr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Мастерские слесарная, столярная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верстак комбинированный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станок многофункциональный на подставке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станок токарный по дереву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станок горизонтально-фрезерный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станок токарно-винторезный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станок сверлильный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Кабинет информатики  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сканер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ноутбук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Web камера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ионизатор воздуха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кондиционер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акустическая система 5+1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3D-принтер</w:t>
            </w:r>
          </w:p>
        </w:tc>
        <w:tc>
          <w:tcPr>
            <w:tcW w:w="2017" w:type="dxa"/>
          </w:tcPr>
          <w:p w:rsidR="002D495F" w:rsidRPr="00303EDA" w:rsidRDefault="00872A62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rPr>
          <w:trHeight w:val="540"/>
        </w:trPr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географии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компьютер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метеостанция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иностранного языка (3)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лингафонный кабинет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сканер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музыкальный центр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на 24 места</w:t>
            </w:r>
          </w:p>
          <w:p w:rsidR="002D495F" w:rsidRPr="00303EDA" w:rsidRDefault="00746A97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746A97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872A62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химии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микролаборатория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весы электронные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физики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генератор высокого напряжения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генератор звуковой частоты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источник питания (Д)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осциллограф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молекулярная модель строения вещества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нагнетатель воздуха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амперметр(д)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Вольтметр(д)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набор (Электричество 1,2,3,4)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набор спектральных трубок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набор цифровых измерительных приборов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Кабинет биологии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микролаборатория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электронный микроскоп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ОБЖ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пневматическая винтовка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противогаз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демонстрационные таблицы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комплект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начальных классов (8)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демонстрационные таблицы (1-4 кл.)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русского языка (4)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сканер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rPr>
          <w:trHeight w:val="580"/>
        </w:trPr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математики (3)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D7AEB" w:rsidRPr="00303EDA" w:rsidTr="00165386">
        <w:trPr>
          <w:trHeight w:val="1900"/>
        </w:trPr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истории (2)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мультимедийный проектор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интерактивная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телевизор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DVD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выставочные стеллажи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сканер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1комплект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Кабинет технологии (девочки) 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53.1кв.м,18.9кв.м</w:t>
            </w:r>
          </w:p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машина швейная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гладильная доска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утюг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наборы кухонной посуды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электрическая плита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демонстрационный материал (машиноведение)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демонстрационный материал (рукоделие)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комплекта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196.6 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усилитель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микшерный пульт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микрофоны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генератор дыма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генератор мыльных пузырей 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акустические колонки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лазерные установки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страбоскоп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цветомузыка (заливка зала)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2D495F" w:rsidRPr="00303EDA" w:rsidRDefault="00872A62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хореографии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58.8кв.м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музыкальный центр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Тренажерный зал</w:t>
            </w:r>
          </w:p>
        </w:tc>
        <w:tc>
          <w:tcPr>
            <w:tcW w:w="2268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66.5кв.м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тренажеры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Кабинет социального педагога</w:t>
            </w:r>
          </w:p>
        </w:tc>
        <w:tc>
          <w:tcPr>
            <w:tcW w:w="2268" w:type="dxa"/>
            <w:gridSpan w:val="2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42.9кв.м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6D7AEB" w:rsidRPr="00303EDA" w:rsidTr="00165386">
        <w:tc>
          <w:tcPr>
            <w:tcW w:w="35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Медицинский кабинет</w:t>
            </w:r>
          </w:p>
        </w:tc>
        <w:tc>
          <w:tcPr>
            <w:tcW w:w="2268" w:type="dxa"/>
            <w:gridSpan w:val="2"/>
          </w:tcPr>
          <w:p w:rsidR="002D495F" w:rsidRPr="00303EDA" w:rsidRDefault="002D495F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D495F" w:rsidRPr="00303EDA" w:rsidRDefault="00C733AB" w:rsidP="006D7A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29.1кв.м</w:t>
            </w:r>
          </w:p>
        </w:tc>
        <w:tc>
          <w:tcPr>
            <w:tcW w:w="4919" w:type="dxa"/>
            <w:gridSpan w:val="2"/>
          </w:tcPr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Холодильник</w:t>
            </w:r>
          </w:p>
          <w:p w:rsidR="002D495F" w:rsidRPr="00303EDA" w:rsidRDefault="00C733AB" w:rsidP="006D7AE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компьютер</w:t>
            </w:r>
          </w:p>
        </w:tc>
        <w:tc>
          <w:tcPr>
            <w:tcW w:w="201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</w:tbl>
    <w:p w:rsidR="002D495F" w:rsidRPr="00303EDA" w:rsidRDefault="00C733AB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Вывод по разделу:</w:t>
      </w:r>
    </w:p>
    <w:p w:rsidR="002D495F" w:rsidRPr="00303EDA" w:rsidRDefault="002D495F" w:rsidP="006D7AE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D495F" w:rsidRPr="00303EDA" w:rsidRDefault="00C733AB" w:rsidP="006D7AEB">
      <w:pPr>
        <w:numPr>
          <w:ilvl w:val="0"/>
          <w:numId w:val="5"/>
        </w:numPr>
        <w:shd w:val="clear" w:color="auto" w:fill="FFFFFF"/>
        <w:spacing w:after="2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материально-техническая база ОУ соответствует действующим санитарным, строительным, противопожарным нормам и правилам;</w:t>
      </w:r>
    </w:p>
    <w:p w:rsidR="002D495F" w:rsidRPr="00303EDA" w:rsidRDefault="00C733AB" w:rsidP="006D7AEB">
      <w:pPr>
        <w:numPr>
          <w:ilvl w:val="0"/>
          <w:numId w:val="5"/>
        </w:numPr>
        <w:shd w:val="clear" w:color="auto" w:fill="FFFFFF"/>
        <w:spacing w:after="244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2D495F" w:rsidRPr="00303EDA" w:rsidRDefault="00C733AB" w:rsidP="006D7AEB">
      <w:pPr>
        <w:numPr>
          <w:ilvl w:val="0"/>
          <w:numId w:val="5"/>
        </w:numPr>
        <w:shd w:val="clear" w:color="auto" w:fill="FFFFFF"/>
        <w:spacing w:after="24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</w:t>
      </w:r>
    </w:p>
    <w:p w:rsidR="002D495F" w:rsidRPr="00303EDA" w:rsidRDefault="00C733AB" w:rsidP="006D7AEB">
      <w:pPr>
        <w:shd w:val="clear" w:color="auto" w:fill="FFFFFF"/>
        <w:spacing w:after="240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ОУ все учебные кабинеты оснащены АРМ учителя. В кабинетах имеются современные необходимые для использования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2D495F" w:rsidRPr="00303EDA" w:rsidRDefault="00C733AB" w:rsidP="006D7AEB">
      <w:pPr>
        <w:shd w:val="clear" w:color="auto" w:fill="FFFFFF"/>
        <w:spacing w:after="240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Количество обучающихся на 1 компьютер составляет 6 человек, что говорит о достаточном оснащении статусной школы компьютерами. В школе проводится также переоснащение кабинетов: морально устаревшие компьютеры модернизируются или заменяются на новые.</w:t>
      </w:r>
    </w:p>
    <w:p w:rsidR="002D495F" w:rsidRPr="00303EDA" w:rsidRDefault="00C733AB" w:rsidP="006D7AEB">
      <w:pPr>
        <w:shd w:val="clear" w:color="auto" w:fill="FFFFFF"/>
        <w:spacing w:after="291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Для более качественной организации учебно-воспитательного процесса в ОУ 4</w:t>
      </w:r>
      <w:r w:rsidR="00FA730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ПК подключен</w:t>
      </w:r>
      <w:r w:rsidR="00FA730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 Степень компьютеризации образовательного процесса соответствует требованиям государственного образовательного стандарта. Информационно-техническое оснащение школы постоянно пополняется и обновляется.</w:t>
      </w:r>
    </w:p>
    <w:p w:rsidR="002D495F" w:rsidRPr="00303EDA" w:rsidRDefault="00C733AB" w:rsidP="006D7AEB">
      <w:pPr>
        <w:shd w:val="clear" w:color="auto" w:fill="FFFFFF"/>
        <w:spacing w:after="233"/>
        <w:ind w:left="801"/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>2.8  Внутренняя система оценки качества образования</w:t>
      </w:r>
    </w:p>
    <w:p w:rsidR="002D495F" w:rsidRPr="00303EDA" w:rsidRDefault="00C733AB" w:rsidP="006D7AEB">
      <w:pPr>
        <w:shd w:val="clear" w:color="auto" w:fill="FFFFFF"/>
        <w:ind w:left="20" w:right="-1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 одним из направлений модернизации российского образования является совершенствование контроля и управления качеством образования. В одобренных Правительством РФ приоритетных направлениях развития образовательной системы России отмечается, что необходимо «...сформировать общенациональную систему оценки качества образования, получаемого гражданином, и реализуемых образовательных программ». Проблемно-ориентированный анализ позволил установить, что для определения качества образования в МБОУ «СОШ №4 п. Чернянка» необходимы:</w:t>
      </w:r>
    </w:p>
    <w:p w:rsidR="002D495F" w:rsidRPr="00303EDA" w:rsidRDefault="00C733AB" w:rsidP="006D7AEB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во-первых, критерии и показатели оценки качества образования;</w:t>
      </w:r>
    </w:p>
    <w:p w:rsidR="002D495F" w:rsidRPr="00303EDA" w:rsidRDefault="00C733AB" w:rsidP="006D7AEB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во-вторых, контрольно-измерительные материалы оценки качества образования в ОУ;</w:t>
      </w:r>
    </w:p>
    <w:p w:rsidR="002D495F" w:rsidRPr="00303EDA" w:rsidRDefault="00C733AB" w:rsidP="006D7AEB">
      <w:pPr>
        <w:numPr>
          <w:ilvl w:val="0"/>
          <w:numId w:val="18"/>
        </w:numPr>
        <w:shd w:val="clear" w:color="auto" w:fill="FFFFFF"/>
        <w:ind w:right="120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2D495F" w:rsidRPr="00303EDA" w:rsidRDefault="00C733AB" w:rsidP="006D7AEB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в-четвертых, системная работа в данном направлении.</w:t>
      </w:r>
    </w:p>
    <w:p w:rsidR="002D495F" w:rsidRPr="00303EDA" w:rsidRDefault="00C733AB" w:rsidP="006D7AE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  2013 года в школе разработана нормативно-правовая база по данному направлению:</w:t>
      </w:r>
    </w:p>
    <w:p w:rsidR="002D495F" w:rsidRPr="00303EDA" w:rsidRDefault="00C733AB" w:rsidP="006D7AEB">
      <w:pPr>
        <w:numPr>
          <w:ilvl w:val="0"/>
          <w:numId w:val="16"/>
        </w:numPr>
        <w:shd w:val="clear" w:color="auto" w:fill="FFFFFF"/>
        <w:ind w:right="1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системе оценки качества образования муниципального бюджетного общеобразовательного учреждения «Средняя общеобразовательная школа №4 п.Чернянка»;</w:t>
      </w:r>
    </w:p>
    <w:p w:rsidR="002D495F" w:rsidRPr="00303EDA" w:rsidRDefault="00C733AB" w:rsidP="006D7AEB">
      <w:pPr>
        <w:numPr>
          <w:ilvl w:val="0"/>
          <w:numId w:val="16"/>
        </w:numPr>
        <w:shd w:val="clear" w:color="auto" w:fill="FFFFFF"/>
        <w:ind w:right="1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мониторинге качества образования муниципального бюджетного общеобразовательного учреждения «Средняя общеобразовательная школа №4 п.Чернянка»;</w:t>
      </w:r>
    </w:p>
    <w:p w:rsidR="002D495F" w:rsidRPr="00837BB8" w:rsidRDefault="00C733AB" w:rsidP="006D7AEB">
      <w:pPr>
        <w:numPr>
          <w:ilvl w:val="0"/>
          <w:numId w:val="16"/>
        </w:numPr>
        <w:shd w:val="clear" w:color="auto" w:fill="FFFFFF"/>
        <w:spacing w:after="248"/>
        <w:ind w:right="120"/>
        <w:jc w:val="both"/>
        <w:rPr>
          <w:rFonts w:ascii="Times New Roman" w:hAnsi="Times New Roman" w:cs="Times New Roman"/>
          <w:color w:val="auto"/>
        </w:rPr>
      </w:pP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«Мониторинга качества образования муниципального бюджетного общеобразовательного учреждения «Средняя общеобразовательная школа №4 п.Чернянка» на 201</w:t>
      </w:r>
      <w:r w:rsidR="00837BB8"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-201</w:t>
      </w:r>
      <w:r w:rsidR="00837BB8"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г.г.»</w:t>
      </w:r>
    </w:p>
    <w:p w:rsidR="002D495F" w:rsidRPr="00303EDA" w:rsidRDefault="00C733AB" w:rsidP="006D7AEB">
      <w:pPr>
        <w:shd w:val="clear" w:color="auto" w:fill="FFFFFF"/>
        <w:ind w:right="12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Разработанная Программа «Мониторинга качества образования муниципального бюджетного общеобразовательного учреждения «Средняя общеобразовательная школа №4 п. Чернянка» на 201</w:t>
      </w:r>
      <w:r w:rsidR="00837BB8"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-201</w:t>
      </w:r>
      <w:r w:rsidR="00837BB8"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37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г.г.»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направлена на создание механизмов устойчивого развития качественно новой модели мониторинга качества образования в образовательном учреждении,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обеспечивающей образование, соответствующее социальному и региональному заказам; 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успешность.</w:t>
      </w:r>
    </w:p>
    <w:p w:rsidR="002D495F" w:rsidRPr="00303EDA" w:rsidRDefault="002D495F" w:rsidP="006D7AEB">
      <w:pPr>
        <w:shd w:val="clear" w:color="auto" w:fill="FFFFFF"/>
        <w:spacing w:after="291"/>
        <w:ind w:left="20"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spacing w:after="291"/>
        <w:ind w:left="20" w:right="40" w:firstLine="72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2.9   Дошкольное образование</w:t>
      </w:r>
    </w:p>
    <w:p w:rsidR="002D495F" w:rsidRPr="00303EDA" w:rsidRDefault="00C733AB" w:rsidP="006D7AE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Результаты выполнения программы по всем направлениям</w:t>
      </w:r>
    </w:p>
    <w:p w:rsidR="002D495F" w:rsidRPr="00303EDA" w:rsidRDefault="00C733AB" w:rsidP="006D7AEB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структурном подразделении: Детский сад «Аленушка» образовательный процесс строится на основе реализации федерального государственного образовательного стандарта дошкольного образования.  Основная образовательная программа дошкольного образования и учебный план были разработаны в соответствии с ФГОС ДО. В структуре учебного плана отражена реализация обязательной части Программы и части, формируемой участниками образовательных отношений. В основу организации образовательного процесса положен комплексно-тематический принцип планирования. Педагоги строят воспитательно-образовательную деятельность по пяти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 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2D495F" w:rsidRPr="00303EDA" w:rsidRDefault="00C733AB" w:rsidP="006D7AEB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Акцент делается на интеграцию образовательных областей. В каждой возрастной группе максимально допустимый объем недельной образовательной нагрузки, включая занятия, входящие в часть Программы, формируемой участниками образовательных отношений. Занятия проводятся с учетом санитарных норм: 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второй группе раннего возраста проводится 10 занятий в неделю продолжительностью 10 минут;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младшей группе (дети четвертого года жизни) – 10 занятий продолжительностью до 15 минут;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средней группе (дети пятого года жизни) - 10 занятий продолжительностью до 20 минут;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старшей группе (дети шестого года жизни) -13 занятий продолжительностью до 25 минут;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-подготовительной к школе группе (дети седьмого года жизни) – 14 занятий продолжительностью до 30 минут.</w:t>
      </w:r>
    </w:p>
    <w:p w:rsidR="002D495F" w:rsidRPr="00303EDA" w:rsidRDefault="00C733AB" w:rsidP="006D7AEB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возрастной группе ежедневная продолжительность прогулки составляет не менее 4 -4,5 часов. Прогулка организуется 2 раза в день: в первую половину дня – до обеда и во вторую половину дня – после дневного сна и перед уходом детей домой. Во время прогулки с детьми проводятся игры и физические упражнения. Подвижные игры проводятся в конце прогулки перед возвращением детей в помещение.</w:t>
      </w:r>
    </w:p>
    <w:p w:rsidR="002D495F" w:rsidRPr="00303EDA" w:rsidRDefault="00C733AB" w:rsidP="006D7AEB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Занятия, входящие в часть Программы, формируемой участниками образовательных отношений, рационально сочетаются с выполнением программных задач. Сетка занятий, составленная с учетом возрастных и психологических особенностей дошкольников, исключает возможность перегрузки.</w:t>
      </w:r>
    </w:p>
    <w:p w:rsidR="00B24E43" w:rsidRDefault="00B24E43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E43" w:rsidRDefault="00B24E43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E43" w:rsidRDefault="00B24E43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 мониторинга достижения детьми планируемых   результатов освоения Программы</w:t>
      </w:r>
    </w:p>
    <w:p w:rsidR="002D495F" w:rsidRPr="00303EDA" w:rsidRDefault="002D495F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образовательного процесса:</w:t>
      </w:r>
    </w:p>
    <w:p w:rsidR="006D7AEB" w:rsidRPr="00303EDA" w:rsidRDefault="006D7AE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7"/>
        <w:tblW w:w="139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2126"/>
        <w:gridCol w:w="2268"/>
        <w:gridCol w:w="1559"/>
        <w:gridCol w:w="2127"/>
        <w:gridCol w:w="1853"/>
      </w:tblGrid>
      <w:tr w:rsidR="006D7AEB" w:rsidRPr="00303EDA" w:rsidTr="00165386">
        <w:trPr>
          <w:trHeight w:val="320"/>
        </w:trPr>
        <w:tc>
          <w:tcPr>
            <w:tcW w:w="13902" w:type="dxa"/>
            <w:gridSpan w:val="7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6D7AEB" w:rsidRPr="00303EDA" w:rsidTr="00165386">
        <w:trPr>
          <w:trHeight w:val="234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Возраст</w:t>
            </w: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8" w:type="dxa"/>
          </w:tcPr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C733AB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Итоговый результат</w:t>
            </w: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495F" w:rsidRPr="00303EDA" w:rsidRDefault="002D495F" w:rsidP="006D7A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7AEB" w:rsidRPr="00303EDA" w:rsidTr="00165386">
        <w:trPr>
          <w:trHeight w:val="30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2-3 года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84%</w:t>
            </w:r>
          </w:p>
        </w:tc>
      </w:tr>
      <w:tr w:rsidR="006D7AEB" w:rsidRPr="00303EDA" w:rsidTr="00165386">
        <w:trPr>
          <w:trHeight w:val="30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97%</w:t>
            </w:r>
          </w:p>
        </w:tc>
      </w:tr>
      <w:tr w:rsidR="006D7AEB" w:rsidRPr="00303EDA" w:rsidTr="00165386">
        <w:trPr>
          <w:trHeight w:val="30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4-5 лет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95%</w:t>
            </w:r>
          </w:p>
        </w:tc>
      </w:tr>
      <w:tr w:rsidR="006D7AEB" w:rsidRPr="00303EDA" w:rsidTr="00165386">
        <w:trPr>
          <w:trHeight w:val="30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</w:tr>
      <w:tr w:rsidR="006D7AEB" w:rsidRPr="00303EDA" w:rsidTr="00165386">
        <w:trPr>
          <w:trHeight w:val="34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6-7 лет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91%</w:t>
            </w:r>
          </w:p>
        </w:tc>
      </w:tr>
      <w:tr w:rsidR="006D7AEB" w:rsidRPr="00303EDA" w:rsidTr="00165386">
        <w:trPr>
          <w:trHeight w:val="300"/>
        </w:trPr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 в среднем</w:t>
            </w:r>
          </w:p>
        </w:tc>
        <w:tc>
          <w:tcPr>
            <w:tcW w:w="1843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95,6%</w:t>
            </w:r>
          </w:p>
        </w:tc>
        <w:tc>
          <w:tcPr>
            <w:tcW w:w="2126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92,8%</w:t>
            </w:r>
          </w:p>
        </w:tc>
        <w:tc>
          <w:tcPr>
            <w:tcW w:w="226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88,8%</w:t>
            </w:r>
          </w:p>
        </w:tc>
        <w:tc>
          <w:tcPr>
            <w:tcW w:w="1559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86,2%</w:t>
            </w:r>
          </w:p>
        </w:tc>
        <w:tc>
          <w:tcPr>
            <w:tcW w:w="2127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88,6%</w:t>
            </w:r>
          </w:p>
        </w:tc>
        <w:tc>
          <w:tcPr>
            <w:tcW w:w="184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90,4%</w:t>
            </w:r>
          </w:p>
        </w:tc>
      </w:tr>
    </w:tbl>
    <w:p w:rsidR="006D7AEB" w:rsidRPr="00303EDA" w:rsidRDefault="006D7AEB" w:rsidP="006D7AE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Уровень готовности дошкольников к школьному обучению</w:t>
      </w:r>
    </w:p>
    <w:p w:rsidR="002D495F" w:rsidRPr="00303EDA" w:rsidRDefault="00C733AB" w:rsidP="006D7AE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Ключевым является вопрос подготовки детей к школе. Большое значение придаётся развитию познавательных способностей детей, инициативности, самостоятельности, воспитанию навыков взаимодействия со сверстниками и взрослыми. В 2017 году детский сад выпустил в школу 6 детей: 1 мальчик и 5 девочек. </w:t>
      </w:r>
    </w:p>
    <w:p w:rsidR="006D7AEB" w:rsidRPr="00303EDA" w:rsidRDefault="006D7AE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95F" w:rsidRPr="00303EDA" w:rsidRDefault="00C733AB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Уровень развития выпускников структурного подразделения: Детский сад «Аленушка»</w:t>
      </w:r>
    </w:p>
    <w:p w:rsidR="00165386" w:rsidRPr="00303EDA" w:rsidRDefault="00165386" w:rsidP="006D7AEB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8"/>
        <w:tblW w:w="148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72"/>
        <w:gridCol w:w="4058"/>
      </w:tblGrid>
      <w:tr w:rsidR="003E0CCB" w:rsidRPr="00303EDA">
        <w:trPr>
          <w:trHeight w:val="200"/>
          <w:jc w:val="center"/>
        </w:trPr>
        <w:tc>
          <w:tcPr>
            <w:tcW w:w="5372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5372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405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низкий</w:t>
            </w:r>
          </w:p>
        </w:tc>
      </w:tr>
      <w:tr w:rsidR="003E0CCB" w:rsidRPr="00303EDA">
        <w:trPr>
          <w:trHeight w:val="320"/>
          <w:jc w:val="center"/>
        </w:trPr>
        <w:tc>
          <w:tcPr>
            <w:tcW w:w="5372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17%</w:t>
            </w:r>
          </w:p>
        </w:tc>
        <w:tc>
          <w:tcPr>
            <w:tcW w:w="5372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83%</w:t>
            </w:r>
          </w:p>
        </w:tc>
        <w:tc>
          <w:tcPr>
            <w:tcW w:w="4058" w:type="dxa"/>
          </w:tcPr>
          <w:p w:rsidR="002D495F" w:rsidRPr="00303EDA" w:rsidRDefault="00C733AB" w:rsidP="006D7A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</w:tbl>
    <w:p w:rsidR="002D495F" w:rsidRPr="00303EDA" w:rsidRDefault="002D495F" w:rsidP="006D7AE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Вывод по разделу:</w:t>
      </w: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мониторинга образовательного процесса показал, что в трех возрастных группах продемонстрирован высокий уровень овладения необходимыми навыками и умениями по пяти образовательным областям.  В каждой возрастной группе отмечается положительная динамика развития воспитанников.  </w:t>
      </w: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показателей мониторинга образовательного процесса позволяет выстроить следующий рейтинговый порядок овладения необходимыми навыками и умениями по образовательным областям, наилучшие показатели: физическое развитие, социально-коммуникативное развитие, познавательное развитие, несколько ниже – речевое и художественно-эстетическое развитие.</w:t>
      </w: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Мониторинг, проведенный по всем образовательным областям программы, свидетельствует о его выполнении в целом на 90,4%. </w:t>
      </w: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исследования и комплекс диагностических материалов, определяющих готовность детей к обучению в школе под редакцией Л.Е.Журовой, показал: всего воспитанников - 6 детей; обследовано – 6 детей; из них имеют: </w:t>
      </w:r>
    </w:p>
    <w:p w:rsidR="002D495F" w:rsidRPr="00303EDA" w:rsidRDefault="00C733AB" w:rsidP="006D7AEB">
      <w:pPr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высокий уровень готовности (от 2,5 до 3 баллов): - 1 ребенок  (17%)</w:t>
      </w:r>
    </w:p>
    <w:p w:rsidR="002D495F" w:rsidRPr="00303EDA" w:rsidRDefault="00C733AB" w:rsidP="006D7AEB">
      <w:pPr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средний уровень готовности  (от 1,6 до 2,4):  -  5 детей (83%)</w:t>
      </w:r>
    </w:p>
    <w:p w:rsidR="002D495F" w:rsidRPr="00303EDA" w:rsidRDefault="00C733AB" w:rsidP="006D7AEB">
      <w:pPr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низкий уровень готовности (от 0 до 1,5 баллов): - нет</w:t>
      </w:r>
    </w:p>
    <w:p w:rsidR="002D495F" w:rsidRPr="00303EDA" w:rsidRDefault="00C733AB" w:rsidP="006D7AE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 2017 учебном году уровень готовности дошкольников к школьному обучению по результатам педагогической диагностики оценивается как высокий и средний, что свидетельствует о готовности дошкольников к школьному обучению. Низкого уровня нет, у всех выпускников сформирована мотивация к школьному обучению. На высоком уровне у дошкольников сформированы умения ориентироваться на плоскости (влево, вправо, вверх, вниз), выполнять операции сложения и вычитания, овладение звуковым анализом на уровне определения количества звуков в слове. 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Проблемные зоны: 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выявление умения сравнивать множества по числу элементов, знания способов сравнения двух множеств по числу элементов вне зависимости от навыка счета;</w:t>
      </w:r>
    </w:p>
    <w:p w:rsidR="002D495F" w:rsidRPr="00303EDA" w:rsidRDefault="00C733AB" w:rsidP="006D7AE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уровень развития зрительного восприятия, мелкой моторики и зрительно-моторных координаций.  </w:t>
      </w:r>
    </w:p>
    <w:p w:rsidR="002D495F" w:rsidRPr="00303EDA" w:rsidRDefault="00C733AB" w:rsidP="006D7AE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2018 учебном году продолжить работу по формированию у детей подготовительной к школе группы предпосылок к овладению учебной деятельностью, к обучению грамоте и математике. Результаты развития детей, достижение оптимального уровня для каждого ребёнка или приближение к нему можно считать критерием результативности   работы педагогов дошкольного учреждения.</w:t>
      </w:r>
    </w:p>
    <w:p w:rsidR="006D7AEB" w:rsidRPr="00303EDA" w:rsidRDefault="006D7AEB" w:rsidP="006D7AEB">
      <w:pPr>
        <w:shd w:val="clear" w:color="auto" w:fill="FFFFFF"/>
        <w:ind w:left="20" w:right="40" w:firstLine="7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746A97" w:rsidRPr="00303EDA" w:rsidRDefault="00746A97" w:rsidP="00746A97">
      <w:pPr>
        <w:shd w:val="clear" w:color="auto" w:fill="FFFFFF"/>
        <w:ind w:left="20" w:right="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Анализ показателей деятельности муниципального бюджетного общеобразовательного учреждения «Средняя общеобразовательная школа №4п. Чернянка Белгородской области» на 29.12.2017 г.</w:t>
      </w:r>
    </w:p>
    <w:p w:rsidR="00746A97" w:rsidRPr="00303EDA" w:rsidRDefault="00746A97" w:rsidP="00746A97">
      <w:pPr>
        <w:shd w:val="clear" w:color="auto" w:fill="FFFFFF"/>
        <w:ind w:left="20" w:right="40" w:firstLine="72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746A97" w:rsidRPr="00303EDA" w:rsidRDefault="00746A97" w:rsidP="00746A97">
      <w:pPr>
        <w:shd w:val="clear" w:color="auto" w:fill="FFFFFF"/>
        <w:spacing w:after="291"/>
        <w:ind w:left="20" w:right="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ПОКАЗАТЕЛИ ДЕЯТЕЛЬНОСТИ СТРУКТУРНОГО ПОДРАЗДЕЛЕНИЯ: ДЕТСКИЙ САД «АЛЕНУШКА»</w:t>
      </w:r>
    </w:p>
    <w:tbl>
      <w:tblPr>
        <w:tblW w:w="14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914"/>
        <w:gridCol w:w="2678"/>
      </w:tblGrid>
      <w:tr w:rsidR="00746A97" w:rsidRPr="00303EDA" w:rsidTr="001515D1">
        <w:trPr>
          <w:trHeight w:val="335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Показатели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Единица измерения</w:t>
            </w:r>
          </w:p>
        </w:tc>
      </w:tr>
      <w:tr w:rsidR="00746A97" w:rsidRPr="00303EDA" w:rsidTr="001515D1">
        <w:trPr>
          <w:trHeight w:val="38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Образовательная деятельность 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58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79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режиме полного дня (8 - 12 часов)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79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режиме кратковременного пребывания (3 - 5 часов)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 семейной дошкольной группе 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1.1.4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</w:t>
            </w:r>
          </w:p>
        </w:tc>
      </w:tr>
      <w:tr w:rsidR="00746A97" w:rsidRPr="00303EDA" w:rsidTr="001515D1">
        <w:trPr>
          <w:trHeight w:val="56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Общая численность воспитанников в возрасте до 3 лет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11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spacing w:after="240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Общая численность воспитанников в возрасте от 3 до 8 лет</w:t>
            </w:r>
          </w:p>
          <w:p w:rsidR="00746A97" w:rsidRPr="00303EDA" w:rsidRDefault="00746A97" w:rsidP="001515D1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68 человека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человек/%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1.4.1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режиме полного дня (8 - 12 часов)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79 человек/100%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1.4.2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режиме продленного дня (12 - 14 часов)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1.4.3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 режиме круглосуточного пребывания 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1.5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400"/>
        </w:trPr>
        <w:tc>
          <w:tcPr>
            <w:tcW w:w="1101" w:type="dxa"/>
          </w:tcPr>
          <w:p w:rsidR="00746A97" w:rsidRPr="00303EDA" w:rsidRDefault="00746A97" w:rsidP="001515D1">
            <w:pPr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1.5.1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1.5.2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1.5.3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По присмотру и уходу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1.6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1,24 д/дней</w:t>
            </w:r>
          </w:p>
        </w:tc>
      </w:tr>
      <w:tr w:rsidR="00746A97" w:rsidRPr="00303EDA" w:rsidTr="001515D1">
        <w:trPr>
          <w:trHeight w:val="4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1.7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Общая численность педагогических работников, в том числе: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1.7.1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6 человек /85,7%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1.7.2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6 человек /85,7%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1.7.3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 человек /14,3%</w:t>
            </w:r>
          </w:p>
        </w:tc>
      </w:tr>
      <w:tr w:rsidR="00746A97" w:rsidRPr="00303EDA" w:rsidTr="001515D1">
        <w:trPr>
          <w:trHeight w:val="68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1.7.4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 человек /14,3%</w:t>
            </w:r>
          </w:p>
        </w:tc>
      </w:tr>
      <w:tr w:rsidR="00746A97" w:rsidRPr="00303EDA" w:rsidTr="001515D1">
        <w:trPr>
          <w:trHeight w:val="852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1.8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6 человек /85,7%</w:t>
            </w: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1.8.1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3 человека /42,9%</w:t>
            </w: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1.8.2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Первая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3 человека /42,9%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1.9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человек/%</w:t>
            </w:r>
          </w:p>
        </w:tc>
      </w:tr>
      <w:tr w:rsidR="00746A97" w:rsidRPr="00303EDA" w:rsidTr="001515D1">
        <w:trPr>
          <w:trHeight w:val="40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1.9.1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До 5 лет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 /0%</w:t>
            </w:r>
          </w:p>
        </w:tc>
      </w:tr>
      <w:tr w:rsidR="00746A97" w:rsidRPr="00303EDA" w:rsidTr="001515D1">
        <w:trPr>
          <w:trHeight w:val="260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1.9.2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Свыше 30 лет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 человек/14,3%</w:t>
            </w:r>
          </w:p>
        </w:tc>
      </w:tr>
      <w:tr w:rsidR="00746A97" w:rsidRPr="00303EDA" w:rsidTr="001515D1">
        <w:trPr>
          <w:trHeight w:val="576"/>
        </w:trPr>
        <w:tc>
          <w:tcPr>
            <w:tcW w:w="1101" w:type="dxa"/>
          </w:tcPr>
          <w:p w:rsidR="00746A97" w:rsidRPr="00303EDA" w:rsidRDefault="00746A97" w:rsidP="001515D1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1.10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 /0%</w:t>
            </w:r>
          </w:p>
        </w:tc>
      </w:tr>
      <w:tr w:rsidR="00746A97" w:rsidRPr="00303EDA" w:rsidTr="001515D1">
        <w:trPr>
          <w:trHeight w:val="558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0 человек/0%</w:t>
            </w:r>
          </w:p>
        </w:tc>
      </w:tr>
      <w:tr w:rsidR="00746A97" w:rsidRPr="00303EDA" w:rsidTr="001515D1">
        <w:trPr>
          <w:trHeight w:val="156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 человек /100%</w:t>
            </w:r>
          </w:p>
        </w:tc>
      </w:tr>
      <w:tr w:rsidR="00746A97" w:rsidRPr="00303EDA" w:rsidTr="001515D1">
        <w:trPr>
          <w:trHeight w:val="126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 человек /100%</w:t>
            </w:r>
          </w:p>
        </w:tc>
      </w:tr>
      <w:tr w:rsidR="00746A97" w:rsidRPr="00303EDA" w:rsidTr="001515D1">
        <w:trPr>
          <w:trHeight w:val="56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7 человек /79 человек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Музыкального руководителя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</w:t>
            </w: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1.15.2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Инструктора по физической культуре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Учителя-логопеда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26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1.15.4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Логопеда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1.15.5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Учителя-дефектолога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1.15.6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Педагога-психолога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Инфраструктура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3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184 кв. м</w:t>
            </w:r>
          </w:p>
        </w:tc>
      </w:tr>
      <w:tr w:rsidR="00746A97" w:rsidRPr="00303EDA" w:rsidTr="001515D1">
        <w:trPr>
          <w:trHeight w:val="420"/>
        </w:trPr>
        <w:tc>
          <w:tcPr>
            <w:tcW w:w="1101" w:type="dxa"/>
          </w:tcPr>
          <w:p w:rsidR="00746A97" w:rsidRPr="00303EDA" w:rsidRDefault="00746A97" w:rsidP="001515D1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152 кв. м</w:t>
            </w:r>
          </w:p>
        </w:tc>
      </w:tr>
      <w:tr w:rsidR="00746A97" w:rsidRPr="00303EDA" w:rsidTr="001515D1">
        <w:trPr>
          <w:trHeight w:val="400"/>
        </w:trPr>
        <w:tc>
          <w:tcPr>
            <w:tcW w:w="1101" w:type="dxa"/>
          </w:tcPr>
          <w:p w:rsidR="00746A97" w:rsidRPr="00303EDA" w:rsidRDefault="00746A97" w:rsidP="001515D1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Наличие физкультурного зала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</w:t>
            </w:r>
          </w:p>
        </w:tc>
      </w:tr>
      <w:tr w:rsidR="00746A97" w:rsidRPr="00303EDA" w:rsidTr="001515D1">
        <w:trPr>
          <w:trHeight w:val="280"/>
        </w:trPr>
        <w:tc>
          <w:tcPr>
            <w:tcW w:w="1101" w:type="dxa"/>
          </w:tcPr>
          <w:p w:rsidR="00746A97" w:rsidRPr="00303EDA" w:rsidRDefault="00746A97" w:rsidP="001515D1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2.4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Наличие музыкального зала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</w:t>
            </w:r>
          </w:p>
        </w:tc>
      </w:tr>
      <w:tr w:rsidR="00746A97" w:rsidRPr="00303EDA" w:rsidTr="001515D1">
        <w:trPr>
          <w:trHeight w:val="700"/>
        </w:trPr>
        <w:tc>
          <w:tcPr>
            <w:tcW w:w="1101" w:type="dxa"/>
          </w:tcPr>
          <w:p w:rsidR="00746A97" w:rsidRPr="00303EDA" w:rsidRDefault="00746A97" w:rsidP="001515D1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2.5</w:t>
            </w:r>
          </w:p>
        </w:tc>
        <w:tc>
          <w:tcPr>
            <w:tcW w:w="10914" w:type="dxa"/>
          </w:tcPr>
          <w:p w:rsidR="00746A97" w:rsidRPr="00303EDA" w:rsidRDefault="00746A97" w:rsidP="001515D1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78" w:type="dxa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</w:t>
            </w:r>
          </w:p>
        </w:tc>
      </w:tr>
    </w:tbl>
    <w:p w:rsidR="00746A97" w:rsidRPr="00303EDA" w:rsidRDefault="00746A97" w:rsidP="00746A97">
      <w:pPr>
        <w:shd w:val="clear" w:color="auto" w:fill="FFFFFF"/>
        <w:spacing w:after="291"/>
        <w:ind w:left="20" w:right="40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6A97" w:rsidRPr="00303EDA" w:rsidRDefault="00746A97" w:rsidP="00746A97">
      <w:pPr>
        <w:shd w:val="clear" w:color="auto" w:fill="FFFFFF"/>
        <w:spacing w:after="291"/>
        <w:ind w:left="20" w:right="40" w:firstLine="72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ПОКАЗАТЕЛИ  ДЕЯТЕЛЬНОСТИ ШКОЛЫ</w:t>
      </w:r>
    </w:p>
    <w:tbl>
      <w:tblPr>
        <w:tblW w:w="1468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1379"/>
        <w:gridCol w:w="2542"/>
      </w:tblGrid>
      <w:tr w:rsidR="00746A97" w:rsidRPr="00303EDA" w:rsidTr="001515D1">
        <w:trPr>
          <w:trHeight w:val="48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746A97" w:rsidRPr="00303EDA" w:rsidTr="001515D1">
        <w:trPr>
          <w:trHeight w:val="8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1.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462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629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462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629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человек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462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4629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462965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746A97"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260B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6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</w:t>
            </w:r>
            <w:r w:rsidR="0026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26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баллов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баллов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 баллов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746A97" w:rsidRPr="00303EDA" w:rsidRDefault="00746A97" w:rsidP="001515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базовая</w:t>
            </w:r>
          </w:p>
          <w:p w:rsidR="00746A97" w:rsidRPr="00303EDA" w:rsidRDefault="00746A97" w:rsidP="001515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профильная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 баллов</w:t>
            </w:r>
          </w:p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 баллов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 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человек/ 8,3%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 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человека/13,3%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человека/ 16,6%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D504BD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04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D504BD" w:rsidRDefault="00746A97" w:rsidP="00D50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04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504BD" w:rsidRPr="00D504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D504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человек/100%</w:t>
            </w:r>
          </w:p>
        </w:tc>
      </w:tr>
      <w:tr w:rsidR="00144AA8" w:rsidRPr="00144AA8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315  человек/83% </w:t>
            </w:r>
          </w:p>
        </w:tc>
      </w:tr>
      <w:tr w:rsidR="00144AA8" w:rsidRPr="00144AA8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 человек /5%</w:t>
            </w:r>
          </w:p>
        </w:tc>
      </w:tr>
      <w:tr w:rsidR="00144AA8" w:rsidRPr="00144AA8" w:rsidTr="001515D1">
        <w:trPr>
          <w:trHeight w:val="78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 /12,1%</w:t>
            </w:r>
          </w:p>
        </w:tc>
      </w:tr>
      <w:tr w:rsidR="00144AA8" w:rsidRPr="00144AA8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1.19.3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144AA8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4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 человек/34%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 человек/11,3%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 человек/ 9,2%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 человек/100%</w:t>
            </w:r>
          </w:p>
        </w:tc>
      </w:tr>
      <w:tr w:rsidR="00746A97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человек/%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 человек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1.25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 человек/ 86,8%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1.26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 человек/ 86,8%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1.27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человек/ 13,2%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4человек / 10,5%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1.29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31человек/ 81,5%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1.29.1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9человек/ 23,6%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1.29.2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22человека/ 57,8%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1.30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1.30.1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1человека / 2,6%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1.30.2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человек/ 21%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человека /7,8%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человека/10,5%</w:t>
            </w:r>
          </w:p>
        </w:tc>
      </w:tr>
      <w:tr w:rsidR="004F578F" w:rsidRPr="00303EDA" w:rsidTr="001515D1">
        <w:trPr>
          <w:trHeight w:val="1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 человек/ 100%</w:t>
            </w:r>
          </w:p>
        </w:tc>
      </w:tr>
      <w:tr w:rsidR="004F578F" w:rsidRPr="00303EDA" w:rsidTr="001515D1">
        <w:trPr>
          <w:trHeight w:val="108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F578F" w:rsidRPr="004F578F" w:rsidRDefault="004F578F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 человека /100 %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2.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 единиц</w:t>
            </w:r>
          </w:p>
        </w:tc>
      </w:tr>
      <w:tr w:rsidR="00746A97" w:rsidRPr="00303EDA" w:rsidTr="001515D1">
        <w:trPr>
          <w:trHeight w:val="5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9050 единиц</w:t>
            </w:r>
          </w:p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единицы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52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2.4.1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2.4.2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медиатекой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2.4.3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2.4.4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26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2.4.5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746A97" w:rsidRPr="00303EDA" w:rsidTr="001515D1">
        <w:trPr>
          <w:trHeight w:val="54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4F57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F5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человек/100%</w:t>
            </w:r>
          </w:p>
        </w:tc>
      </w:tr>
      <w:tr w:rsidR="00746A97" w:rsidRPr="00303EDA" w:rsidTr="001515D1">
        <w:trPr>
          <w:trHeight w:val="520"/>
        </w:trPr>
        <w:tc>
          <w:tcPr>
            <w:tcW w:w="760" w:type="dxa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1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42" w:type="dxa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6A97" w:rsidRPr="00303EDA" w:rsidRDefault="00746A97" w:rsidP="001515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кв. м</w:t>
            </w:r>
          </w:p>
        </w:tc>
      </w:tr>
    </w:tbl>
    <w:p w:rsidR="00746A97" w:rsidRPr="00303EDA" w:rsidRDefault="00746A97" w:rsidP="00746A97">
      <w:pPr>
        <w:shd w:val="clear" w:color="auto" w:fill="FFFFFF"/>
        <w:ind w:left="80" w:right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A97" w:rsidRPr="00303EDA" w:rsidRDefault="00746A97" w:rsidP="00746A97">
      <w:pPr>
        <w:shd w:val="clear" w:color="auto" w:fill="FFFFFF"/>
        <w:ind w:left="80" w:right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Вывод: </w:t>
      </w: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полученные в результате самообследования данные свидетельствуют о соответствии образовательного учреждения государственному статусу образовательного учреждения (общеобразовательные учреждения) и показывают, что:</w:t>
      </w:r>
    </w:p>
    <w:p w:rsidR="00746A97" w:rsidRPr="00303EDA" w:rsidRDefault="00746A97" w:rsidP="00746A97">
      <w:pPr>
        <w:numPr>
          <w:ilvl w:val="0"/>
          <w:numId w:val="20"/>
        </w:numPr>
        <w:shd w:val="clear" w:color="auto" w:fill="FFFFFF"/>
        <w:ind w:left="840" w:right="80" w:hanging="34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746A97" w:rsidRPr="00303EDA" w:rsidRDefault="00746A97" w:rsidP="00746A97">
      <w:pPr>
        <w:numPr>
          <w:ilvl w:val="0"/>
          <w:numId w:val="20"/>
        </w:numPr>
        <w:shd w:val="clear" w:color="auto" w:fill="FFFFFF"/>
        <w:ind w:left="720" w:right="40" w:hanging="3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подготовки выпускников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746A97" w:rsidRPr="00303EDA" w:rsidRDefault="00746A97" w:rsidP="00746A97">
      <w:pPr>
        <w:numPr>
          <w:ilvl w:val="0"/>
          <w:numId w:val="20"/>
        </w:numPr>
        <w:shd w:val="clear" w:color="auto" w:fill="FFFFFF"/>
        <w:ind w:left="720" w:right="40" w:hanging="3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ведения образовательного процесса по образовательным программам, представленным к экспертизе, соответствуют требованиям государственного образовательного стандарта.</w:t>
      </w:r>
    </w:p>
    <w:p w:rsidR="00746A97" w:rsidRPr="00303EDA" w:rsidRDefault="00746A97" w:rsidP="00746A97">
      <w:pPr>
        <w:shd w:val="clear" w:color="auto" w:fill="FFFFFF"/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жизнедеятельности школы позволил определить её основные конкурентные преимущества, а именно:</w:t>
      </w:r>
    </w:p>
    <w:p w:rsidR="00746A97" w:rsidRPr="00303EDA" w:rsidRDefault="00746A97" w:rsidP="00746A97">
      <w:pPr>
        <w:numPr>
          <w:ilvl w:val="0"/>
          <w:numId w:val="3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 школе работает высококвалифицированный педагогический коллектив, мотивированный на деятельность по развитию образовательного учреждения;</w:t>
      </w:r>
    </w:p>
    <w:p w:rsidR="00746A97" w:rsidRPr="00303EDA" w:rsidRDefault="00746A97" w:rsidP="00746A97">
      <w:pPr>
        <w:numPr>
          <w:ilvl w:val="0"/>
          <w:numId w:val="3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уровень подготовки выпускников позволяет им продолжать получать образование в высших и средних профессиональных заведениях;</w:t>
      </w:r>
    </w:p>
    <w:p w:rsidR="00746A97" w:rsidRPr="00303EDA" w:rsidRDefault="00746A97" w:rsidP="00746A97">
      <w:pPr>
        <w:numPr>
          <w:ilvl w:val="0"/>
          <w:numId w:val="3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746A97" w:rsidRPr="00303EDA" w:rsidRDefault="00746A97" w:rsidP="00746A97">
      <w:pPr>
        <w:shd w:val="clear" w:color="auto" w:fill="FFFFFF"/>
        <w:spacing w:after="240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746A97" w:rsidRPr="00303EDA" w:rsidRDefault="00746A97" w:rsidP="00746A97">
      <w:pPr>
        <w:shd w:val="clear" w:color="auto" w:fill="FFFFFF"/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Опираясь на понимание стратегической цели государственной политики в области образования -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овладение обучающимися содержанием новых образовательных стандартов, осознанными прочными знаниями.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 создавать условия для развития открытого информационного пространства школы.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 внедрение современных технологий с целью активизации познавательной деятельности учащихся.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 w:right="40"/>
        <w:jc w:val="both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Расширить образовательное пространство школы, обеспечивающее личностный рост учащихся и их качественную подготовку, которая позволит им успешно социализироваться в обществе и реализовать себя как всесторонне развитую личность в различных сферах деятельности.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Совершенствовать педагогическое мастерство учителей в условиях реализации ФГОС ООО.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Совершенствовать кадровые, материально-технические ресурсы для успешного перехода на ФГОС СОО. </w:t>
      </w:r>
    </w:p>
    <w:p w:rsidR="00746A97" w:rsidRPr="00303EDA" w:rsidRDefault="00746A97" w:rsidP="00746A97">
      <w:pPr>
        <w:numPr>
          <w:ilvl w:val="0"/>
          <w:numId w:val="17"/>
        </w:numPr>
        <w:shd w:val="clear" w:color="auto" w:fill="FFFFFF"/>
        <w:spacing w:after="267"/>
        <w:ind w:right="80"/>
        <w:rPr>
          <w:rFonts w:ascii="Times New Roman" w:hAnsi="Times New Roman" w:cs="Times New Roman"/>
          <w:color w:val="auto"/>
        </w:rPr>
      </w:pPr>
      <w:r w:rsidRPr="00303EDA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Совершенствовать работу с одаренными детьми для развития творческих, интеллектуальных, индивидуальных возможностей учащихся.</w:t>
      </w:r>
    </w:p>
    <w:p w:rsidR="00746A97" w:rsidRPr="00303EDA" w:rsidRDefault="00746A97" w:rsidP="00746A9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A97" w:rsidRPr="00303EDA" w:rsidRDefault="00746A97" w:rsidP="00746A9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95F" w:rsidRPr="00303EDA" w:rsidRDefault="002D495F" w:rsidP="00746A97">
      <w:pPr>
        <w:shd w:val="clear" w:color="auto" w:fill="FFFFFF"/>
        <w:ind w:left="20" w:right="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2D495F" w:rsidRPr="00303EDA" w:rsidSect="004F699F">
      <w:footerReference w:type="default" r:id="rId11"/>
      <w:pgSz w:w="16838" w:h="11906" w:orient="landscape" w:code="9"/>
      <w:pgMar w:top="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5D" w:rsidRDefault="00EA715D">
      <w:r>
        <w:separator/>
      </w:r>
    </w:p>
  </w:endnote>
  <w:endnote w:type="continuationSeparator" w:id="0">
    <w:p w:rsidR="00EA715D" w:rsidRDefault="00E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068163"/>
      <w:docPartObj>
        <w:docPartGallery w:val="Page Numbers (Bottom of Page)"/>
        <w:docPartUnique/>
      </w:docPartObj>
    </w:sdtPr>
    <w:sdtEndPr/>
    <w:sdtContent>
      <w:p w:rsidR="00F904FC" w:rsidRDefault="00F904FC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04FC" w:rsidRDefault="00F904F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5D" w:rsidRDefault="00EA715D">
      <w:r>
        <w:separator/>
      </w:r>
    </w:p>
  </w:footnote>
  <w:footnote w:type="continuationSeparator" w:id="0">
    <w:p w:rsidR="00EA715D" w:rsidRDefault="00EA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F4"/>
    <w:multiLevelType w:val="multilevel"/>
    <w:tmpl w:val="E50CC4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1B21527"/>
    <w:multiLevelType w:val="multilevel"/>
    <w:tmpl w:val="4888F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2881F71"/>
    <w:multiLevelType w:val="multilevel"/>
    <w:tmpl w:val="DC9A9D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14F943BE"/>
    <w:multiLevelType w:val="multilevel"/>
    <w:tmpl w:val="3C7A7C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424BB7"/>
    <w:multiLevelType w:val="multilevel"/>
    <w:tmpl w:val="01AA3002"/>
    <w:lvl w:ilvl="0">
      <w:start w:val="1"/>
      <w:numFmt w:val="bullet"/>
      <w:lvlText w:val="●"/>
      <w:lvlJc w:val="left"/>
      <w:pPr>
        <w:ind w:left="79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E820D32"/>
    <w:multiLevelType w:val="multilevel"/>
    <w:tmpl w:val="B5502E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13B61A4"/>
    <w:multiLevelType w:val="multilevel"/>
    <w:tmpl w:val="38D6B7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C012E35"/>
    <w:multiLevelType w:val="multilevel"/>
    <w:tmpl w:val="B18E1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3D2D2BEF"/>
    <w:multiLevelType w:val="multilevel"/>
    <w:tmpl w:val="6C349F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E516A28"/>
    <w:multiLevelType w:val="multilevel"/>
    <w:tmpl w:val="9F26F3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EA459B0"/>
    <w:multiLevelType w:val="multilevel"/>
    <w:tmpl w:val="1AEE6B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418C5DCA"/>
    <w:multiLevelType w:val="multilevel"/>
    <w:tmpl w:val="A2B68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494943B5"/>
    <w:multiLevelType w:val="multilevel"/>
    <w:tmpl w:val="551C8BF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CD7161"/>
    <w:multiLevelType w:val="multilevel"/>
    <w:tmpl w:val="DC9A9D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14" w15:restartNumberingAfterBreak="0">
    <w:nsid w:val="57650888"/>
    <w:multiLevelType w:val="multilevel"/>
    <w:tmpl w:val="F4448C22"/>
    <w:lvl w:ilvl="0">
      <w:start w:val="1"/>
      <w:numFmt w:val="bullet"/>
      <w:lvlText w:val="●"/>
      <w:lvlJc w:val="left"/>
      <w:pPr>
        <w:ind w:left="12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8B84089"/>
    <w:multiLevelType w:val="multilevel"/>
    <w:tmpl w:val="D0E6BE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16" w15:restartNumberingAfterBreak="0">
    <w:nsid w:val="61303AEC"/>
    <w:multiLevelType w:val="multilevel"/>
    <w:tmpl w:val="D0E6BE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17" w15:restartNumberingAfterBreak="0">
    <w:nsid w:val="6859628D"/>
    <w:multiLevelType w:val="multilevel"/>
    <w:tmpl w:val="283A9A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76E63222"/>
    <w:multiLevelType w:val="multilevel"/>
    <w:tmpl w:val="DC9A9D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19" w15:restartNumberingAfterBreak="0">
    <w:nsid w:val="78C7348B"/>
    <w:multiLevelType w:val="multilevel"/>
    <w:tmpl w:val="056C72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7A863865"/>
    <w:multiLevelType w:val="multilevel"/>
    <w:tmpl w:val="68FE79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B0B248A"/>
    <w:multiLevelType w:val="multilevel"/>
    <w:tmpl w:val="195C486A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180"/>
      </w:pPr>
      <w:rPr>
        <w:vertAlign w:val="baseline"/>
      </w:rPr>
    </w:lvl>
  </w:abstractNum>
  <w:abstractNum w:abstractNumId="22" w15:restartNumberingAfterBreak="0">
    <w:nsid w:val="7FBB7086"/>
    <w:multiLevelType w:val="multilevel"/>
    <w:tmpl w:val="4DC053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1"/>
  </w:num>
  <w:num w:numId="5">
    <w:abstractNumId w:val="22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9"/>
  </w:num>
  <w:num w:numId="14">
    <w:abstractNumId w:val="4"/>
  </w:num>
  <w:num w:numId="15">
    <w:abstractNumId w:val="5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15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5F"/>
    <w:rsid w:val="00016569"/>
    <w:rsid w:val="0004314B"/>
    <w:rsid w:val="000613F3"/>
    <w:rsid w:val="00077C41"/>
    <w:rsid w:val="00094A9D"/>
    <w:rsid w:val="000C2806"/>
    <w:rsid w:val="00144AA8"/>
    <w:rsid w:val="001515D1"/>
    <w:rsid w:val="00160FB5"/>
    <w:rsid w:val="00165386"/>
    <w:rsid w:val="001C1C3D"/>
    <w:rsid w:val="001D5142"/>
    <w:rsid w:val="001E0139"/>
    <w:rsid w:val="001E6535"/>
    <w:rsid w:val="001F4F4A"/>
    <w:rsid w:val="00251A38"/>
    <w:rsid w:val="00260BF6"/>
    <w:rsid w:val="00284FE5"/>
    <w:rsid w:val="002C5E53"/>
    <w:rsid w:val="002D495F"/>
    <w:rsid w:val="00303EDA"/>
    <w:rsid w:val="00357183"/>
    <w:rsid w:val="003E0CCB"/>
    <w:rsid w:val="00442F5E"/>
    <w:rsid w:val="00462965"/>
    <w:rsid w:val="00490B37"/>
    <w:rsid w:val="004F578F"/>
    <w:rsid w:val="004F699F"/>
    <w:rsid w:val="0056518A"/>
    <w:rsid w:val="00566EA2"/>
    <w:rsid w:val="0059055D"/>
    <w:rsid w:val="0060278C"/>
    <w:rsid w:val="00685797"/>
    <w:rsid w:val="006B0270"/>
    <w:rsid w:val="006D7AEB"/>
    <w:rsid w:val="00746A97"/>
    <w:rsid w:val="00751AAD"/>
    <w:rsid w:val="0076045E"/>
    <w:rsid w:val="0076626C"/>
    <w:rsid w:val="007714C8"/>
    <w:rsid w:val="0079081A"/>
    <w:rsid w:val="007B0273"/>
    <w:rsid w:val="007B611D"/>
    <w:rsid w:val="007C0043"/>
    <w:rsid w:val="00803A52"/>
    <w:rsid w:val="00837BB8"/>
    <w:rsid w:val="0085624B"/>
    <w:rsid w:val="00872A62"/>
    <w:rsid w:val="008934EF"/>
    <w:rsid w:val="008A7680"/>
    <w:rsid w:val="008C42DC"/>
    <w:rsid w:val="009308EC"/>
    <w:rsid w:val="00982037"/>
    <w:rsid w:val="00996951"/>
    <w:rsid w:val="009D0063"/>
    <w:rsid w:val="00A07499"/>
    <w:rsid w:val="00A2725E"/>
    <w:rsid w:val="00A27F87"/>
    <w:rsid w:val="00A3246C"/>
    <w:rsid w:val="00A4729C"/>
    <w:rsid w:val="00A61E29"/>
    <w:rsid w:val="00AD0E33"/>
    <w:rsid w:val="00B24E43"/>
    <w:rsid w:val="00B35A81"/>
    <w:rsid w:val="00B66ACD"/>
    <w:rsid w:val="00B834A8"/>
    <w:rsid w:val="00B9021C"/>
    <w:rsid w:val="00C1437F"/>
    <w:rsid w:val="00C179B4"/>
    <w:rsid w:val="00C24D5F"/>
    <w:rsid w:val="00C45F69"/>
    <w:rsid w:val="00C733AB"/>
    <w:rsid w:val="00CE3F3C"/>
    <w:rsid w:val="00CE53FF"/>
    <w:rsid w:val="00D111FB"/>
    <w:rsid w:val="00D16C05"/>
    <w:rsid w:val="00D3559A"/>
    <w:rsid w:val="00D504BD"/>
    <w:rsid w:val="00DA29AF"/>
    <w:rsid w:val="00DA52CA"/>
    <w:rsid w:val="00DF414B"/>
    <w:rsid w:val="00E54447"/>
    <w:rsid w:val="00E84F2A"/>
    <w:rsid w:val="00EA603E"/>
    <w:rsid w:val="00EA715D"/>
    <w:rsid w:val="00EC4D13"/>
    <w:rsid w:val="00ED265F"/>
    <w:rsid w:val="00ED7201"/>
    <w:rsid w:val="00F0234C"/>
    <w:rsid w:val="00F04AD7"/>
    <w:rsid w:val="00F207BC"/>
    <w:rsid w:val="00F904FC"/>
    <w:rsid w:val="00FA730C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D1AD"/>
  <w15:docId w15:val="{707DB536-9CAC-4C3C-9211-8C80E939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183"/>
  </w:style>
  <w:style w:type="paragraph" w:styleId="1">
    <w:name w:val="heading 1"/>
    <w:basedOn w:val="a"/>
    <w:next w:val="a"/>
    <w:rsid w:val="00357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57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57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57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71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5718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71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57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71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57183"/>
    <w:tblPr>
      <w:tblStyleRowBandSize w:val="1"/>
      <w:tblStyleColBandSize w:val="1"/>
    </w:tblPr>
  </w:style>
  <w:style w:type="table" w:customStyle="1" w:styleId="a7">
    <w:basedOn w:val="TableNormal"/>
    <w:rsid w:val="00357183"/>
    <w:tblPr>
      <w:tblStyleRowBandSize w:val="1"/>
      <w:tblStyleColBandSize w:val="1"/>
    </w:tblPr>
  </w:style>
  <w:style w:type="table" w:customStyle="1" w:styleId="a8">
    <w:basedOn w:val="TableNormal"/>
    <w:rsid w:val="00357183"/>
    <w:tblPr>
      <w:tblStyleRowBandSize w:val="1"/>
      <w:tblStyleColBandSize w:val="1"/>
    </w:tblPr>
  </w:style>
  <w:style w:type="table" w:customStyle="1" w:styleId="a9">
    <w:basedOn w:val="TableNormal"/>
    <w:rsid w:val="00357183"/>
    <w:tblPr>
      <w:tblStyleRowBandSize w:val="1"/>
      <w:tblStyleColBandSize w:val="1"/>
    </w:tblPr>
  </w:style>
  <w:style w:type="table" w:customStyle="1" w:styleId="aa">
    <w:basedOn w:val="TableNormal"/>
    <w:rsid w:val="00357183"/>
    <w:tblPr>
      <w:tblStyleRowBandSize w:val="1"/>
      <w:tblStyleColBandSize w:val="1"/>
    </w:tblPr>
  </w:style>
  <w:style w:type="table" w:customStyle="1" w:styleId="ab">
    <w:basedOn w:val="TableNormal"/>
    <w:rsid w:val="00357183"/>
    <w:tblPr>
      <w:tblStyleRowBandSize w:val="1"/>
      <w:tblStyleColBandSize w:val="1"/>
    </w:tblPr>
  </w:style>
  <w:style w:type="table" w:customStyle="1" w:styleId="ac">
    <w:basedOn w:val="TableNormal"/>
    <w:rsid w:val="00357183"/>
    <w:tblPr>
      <w:tblStyleRowBandSize w:val="1"/>
      <w:tblStyleColBandSize w:val="1"/>
    </w:tblPr>
  </w:style>
  <w:style w:type="table" w:customStyle="1" w:styleId="ad">
    <w:basedOn w:val="TableNormal"/>
    <w:rsid w:val="00357183"/>
    <w:tblPr>
      <w:tblStyleRowBandSize w:val="1"/>
      <w:tblStyleColBandSize w:val="1"/>
    </w:tblPr>
  </w:style>
  <w:style w:type="table" w:customStyle="1" w:styleId="ae">
    <w:basedOn w:val="TableNormal"/>
    <w:rsid w:val="00357183"/>
    <w:tblPr>
      <w:tblStyleRowBandSize w:val="1"/>
      <w:tblStyleColBandSize w:val="1"/>
    </w:tblPr>
  </w:style>
  <w:style w:type="table" w:customStyle="1" w:styleId="af">
    <w:basedOn w:val="TableNormal"/>
    <w:rsid w:val="00357183"/>
    <w:tblPr>
      <w:tblStyleRowBandSize w:val="1"/>
      <w:tblStyleColBandSize w:val="1"/>
    </w:tblPr>
  </w:style>
  <w:style w:type="table" w:customStyle="1" w:styleId="af0">
    <w:basedOn w:val="TableNormal"/>
    <w:rsid w:val="003571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357183"/>
    <w:tblPr>
      <w:tblStyleRowBandSize w:val="1"/>
      <w:tblStyleColBandSize w:val="1"/>
    </w:tblPr>
  </w:style>
  <w:style w:type="table" w:customStyle="1" w:styleId="af2">
    <w:basedOn w:val="TableNormal"/>
    <w:rsid w:val="00357183"/>
    <w:tblPr>
      <w:tblStyleRowBandSize w:val="1"/>
      <w:tblStyleColBandSize w:val="1"/>
    </w:tblPr>
  </w:style>
  <w:style w:type="table" w:customStyle="1" w:styleId="af3">
    <w:basedOn w:val="TableNormal"/>
    <w:rsid w:val="00357183"/>
    <w:tblPr>
      <w:tblStyleRowBandSize w:val="1"/>
      <w:tblStyleColBandSize w:val="1"/>
    </w:tblPr>
  </w:style>
  <w:style w:type="table" w:customStyle="1" w:styleId="af4">
    <w:basedOn w:val="TableNormal"/>
    <w:rsid w:val="00357183"/>
    <w:tblPr>
      <w:tblStyleRowBandSize w:val="1"/>
      <w:tblStyleColBandSize w:val="1"/>
    </w:tblPr>
  </w:style>
  <w:style w:type="table" w:customStyle="1" w:styleId="af5">
    <w:basedOn w:val="TableNormal"/>
    <w:rsid w:val="00357183"/>
    <w:tblPr>
      <w:tblStyleRowBandSize w:val="1"/>
      <w:tblStyleColBandSize w:val="1"/>
      <w:tblCellMar>
        <w:top w:w="7" w:type="dxa"/>
        <w:left w:w="108" w:type="dxa"/>
      </w:tblCellMar>
    </w:tblPr>
  </w:style>
  <w:style w:type="table" w:customStyle="1" w:styleId="af6">
    <w:basedOn w:val="TableNormal"/>
    <w:rsid w:val="00357183"/>
    <w:tblPr>
      <w:tblStyleRowBandSize w:val="1"/>
      <w:tblStyleColBandSize w:val="1"/>
    </w:tblPr>
  </w:style>
  <w:style w:type="table" w:customStyle="1" w:styleId="af7">
    <w:basedOn w:val="TableNormal"/>
    <w:rsid w:val="003571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3571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3571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357183"/>
    <w:tblPr>
      <w:tblStyleRowBandSize w:val="1"/>
      <w:tblStyleColBandSize w:val="1"/>
    </w:tblPr>
  </w:style>
  <w:style w:type="table" w:styleId="afb">
    <w:name w:val="Table Grid"/>
    <w:basedOn w:val="a1"/>
    <w:uiPriority w:val="39"/>
    <w:rsid w:val="0016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6B027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6B0270"/>
  </w:style>
  <w:style w:type="paragraph" w:styleId="afe">
    <w:name w:val="footer"/>
    <w:basedOn w:val="a"/>
    <w:link w:val="aff"/>
    <w:uiPriority w:val="99"/>
    <w:unhideWhenUsed/>
    <w:rsid w:val="006B027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B0270"/>
  </w:style>
  <w:style w:type="paragraph" w:styleId="aff0">
    <w:name w:val="Balloon Text"/>
    <w:basedOn w:val="a"/>
    <w:link w:val="aff1"/>
    <w:uiPriority w:val="99"/>
    <w:semiHidden/>
    <w:unhideWhenUsed/>
    <w:rsid w:val="008C42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C42DC"/>
    <w:rPr>
      <w:rFonts w:ascii="Tahoma" w:hAnsi="Tahoma" w:cs="Tahoma"/>
      <w:sz w:val="16"/>
      <w:szCs w:val="16"/>
    </w:rPr>
  </w:style>
  <w:style w:type="paragraph" w:customStyle="1" w:styleId="40">
    <w:name w:val="Основной текст4"/>
    <w:link w:val="aff2"/>
    <w:rsid w:val="0079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1"/>
    </w:rPr>
  </w:style>
  <w:style w:type="character" w:customStyle="1" w:styleId="aff2">
    <w:name w:val="Основной текст_"/>
    <w:link w:val="40"/>
    <w:locked/>
    <w:rsid w:val="0079081A"/>
    <w:rPr>
      <w:rFonts w:ascii="Times New Roman" w:eastAsia="Times New Roman" w:hAnsi="Times New Roman" w:cs="Times New Roman"/>
      <w:color w:val="auto"/>
      <w:sz w:val="21"/>
      <w:shd w:val="clear" w:color="auto" w:fill="FFFFFF"/>
    </w:rPr>
  </w:style>
  <w:style w:type="paragraph" w:styleId="aff3">
    <w:name w:val="List Paragraph"/>
    <w:basedOn w:val="a"/>
    <w:uiPriority w:val="34"/>
    <w:qFormat/>
    <w:rsid w:val="0087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rn-shkola4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kol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0A97-3828-46EE-BBAF-7DD8DAF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37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Бортникова</dc:creator>
  <cp:lastModifiedBy>Галина Бортникова</cp:lastModifiedBy>
  <cp:revision>30</cp:revision>
  <cp:lastPrinted>2018-04-17T07:05:00Z</cp:lastPrinted>
  <dcterms:created xsi:type="dcterms:W3CDTF">2018-04-09T09:36:00Z</dcterms:created>
  <dcterms:modified xsi:type="dcterms:W3CDTF">2018-04-17T07:17:00Z</dcterms:modified>
</cp:coreProperties>
</file>